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1E" w:rsidRPr="00C653D4" w:rsidRDefault="00BB12FE">
      <w:pPr>
        <w:jc w:val="center"/>
        <w:rPr>
          <w:rFonts w:asciiTheme="majorEastAsia" w:eastAsiaTheme="majorEastAsia" w:hAnsiTheme="majorEastAsia"/>
          <w:b/>
          <w:sz w:val="28"/>
          <w:szCs w:val="28"/>
        </w:rPr>
      </w:pPr>
      <w:r w:rsidRPr="00C653D4">
        <w:rPr>
          <w:rFonts w:asciiTheme="majorEastAsia" w:eastAsiaTheme="majorEastAsia" w:hAnsiTheme="majorEastAsia"/>
          <w:b/>
          <w:sz w:val="28"/>
          <w:szCs w:val="28"/>
        </w:rPr>
        <w:t>试述潜在病机</w:t>
      </w:r>
      <w:bookmarkStart w:id="0" w:name="_GoBack"/>
      <w:bookmarkEnd w:id="0"/>
      <w:r w:rsidRPr="00C653D4">
        <w:rPr>
          <w:rFonts w:asciiTheme="majorEastAsia" w:eastAsiaTheme="majorEastAsia" w:hAnsiTheme="majorEastAsia"/>
          <w:b/>
          <w:sz w:val="28"/>
          <w:szCs w:val="28"/>
        </w:rPr>
        <w:t>的临床应</w:t>
      </w:r>
      <w:r w:rsidRPr="00C653D4">
        <w:rPr>
          <w:rFonts w:asciiTheme="majorEastAsia" w:eastAsiaTheme="majorEastAsia" w:hAnsiTheme="majorEastAsia" w:hint="eastAsia"/>
          <w:b/>
          <w:sz w:val="28"/>
          <w:szCs w:val="28"/>
        </w:rPr>
        <w:t>用</w:t>
      </w:r>
    </w:p>
    <w:p w:rsidR="00C653D4" w:rsidRPr="00E31A63" w:rsidRDefault="00C653D4" w:rsidP="006D25EA">
      <w:pPr>
        <w:jc w:val="center"/>
        <w:rPr>
          <w:rFonts w:asciiTheme="minorEastAsia" w:hAnsiTheme="minorEastAsia"/>
          <w:sz w:val="24"/>
          <w:szCs w:val="24"/>
        </w:rPr>
      </w:pPr>
      <w:proofErr w:type="gramStart"/>
      <w:r w:rsidRPr="00E31A63">
        <w:rPr>
          <w:rFonts w:asciiTheme="minorEastAsia" w:hAnsiTheme="minorEastAsia" w:hint="eastAsia"/>
          <w:sz w:val="24"/>
          <w:szCs w:val="24"/>
        </w:rPr>
        <w:t>甘营奇</w:t>
      </w:r>
      <w:proofErr w:type="gramEnd"/>
      <w:r w:rsidR="00327C20" w:rsidRPr="00E31A63">
        <w:rPr>
          <w:rStyle w:val="a9"/>
          <w:rFonts w:asciiTheme="minorEastAsia" w:hAnsiTheme="minorEastAsia"/>
          <w:color w:val="FFFFFF" w:themeColor="background1"/>
          <w:sz w:val="24"/>
          <w:szCs w:val="24"/>
        </w:rPr>
        <w:footnoteReference w:id="1"/>
      </w:r>
      <w:r w:rsidR="00E31A63" w:rsidRPr="00E31A63">
        <w:rPr>
          <w:rFonts w:asciiTheme="minorEastAsia" w:hAnsiTheme="minorEastAsia" w:hint="eastAsia"/>
          <w:sz w:val="24"/>
          <w:szCs w:val="24"/>
        </w:rPr>
        <w:t xml:space="preserve">  </w:t>
      </w:r>
      <w:r w:rsidRPr="00E31A63">
        <w:rPr>
          <w:rFonts w:asciiTheme="minorEastAsia" w:hAnsiTheme="minorEastAsia" w:hint="eastAsia"/>
          <w:sz w:val="24"/>
          <w:szCs w:val="24"/>
        </w:rPr>
        <w:t>指导教师：吴复苍</w:t>
      </w:r>
    </w:p>
    <w:p w:rsidR="00C653D4" w:rsidRPr="00E31A63" w:rsidRDefault="00C653D4">
      <w:pPr>
        <w:jc w:val="center"/>
        <w:rPr>
          <w:rFonts w:asciiTheme="minorEastAsia" w:hAnsiTheme="minorEastAsia"/>
          <w:sz w:val="24"/>
          <w:szCs w:val="24"/>
        </w:rPr>
      </w:pPr>
      <w:r w:rsidRPr="00E31A63">
        <w:rPr>
          <w:rFonts w:asciiTheme="minorEastAsia" w:hAnsiTheme="minorEastAsia" w:hint="eastAsia"/>
          <w:sz w:val="24"/>
          <w:szCs w:val="24"/>
        </w:rPr>
        <w:t>（天津中医药大学，天津  300193</w:t>
      </w:r>
      <w:r w:rsidR="00CE7113" w:rsidRPr="00E31A63">
        <w:rPr>
          <w:rFonts w:asciiTheme="minorEastAsia" w:hAnsiTheme="minorEastAsia" w:hint="eastAsia"/>
          <w:sz w:val="24"/>
          <w:szCs w:val="24"/>
        </w:rPr>
        <w:t>）</w:t>
      </w:r>
    </w:p>
    <w:p w:rsidR="00E31A63" w:rsidRPr="00E31A63" w:rsidRDefault="00E31A63" w:rsidP="00E31A63">
      <w:pPr>
        <w:jc w:val="left"/>
        <w:rPr>
          <w:rFonts w:asciiTheme="minorEastAsia" w:hAnsiTheme="minorEastAsia"/>
          <w:sz w:val="24"/>
          <w:szCs w:val="24"/>
        </w:rPr>
      </w:pPr>
      <w:r w:rsidRPr="00E31A63">
        <w:rPr>
          <w:rFonts w:asciiTheme="minorEastAsia" w:hAnsiTheme="minorEastAsia" w:hint="eastAsia"/>
          <w:sz w:val="24"/>
          <w:szCs w:val="24"/>
        </w:rPr>
        <w:t>关键词：潜在病机  临床应用</w:t>
      </w:r>
    </w:p>
    <w:p w:rsidR="00BA391E" w:rsidRPr="00C653D4" w:rsidRDefault="000759A3">
      <w:pPr>
        <w:spacing w:line="360" w:lineRule="auto"/>
        <w:jc w:val="left"/>
        <w:rPr>
          <w:rFonts w:asciiTheme="minorEastAsia" w:hAnsiTheme="minorEastAsia"/>
          <w:sz w:val="24"/>
          <w:szCs w:val="24"/>
        </w:rPr>
      </w:pPr>
      <w:r>
        <w:t xml:space="preserve">   </w:t>
      </w:r>
      <w:r w:rsidR="00BB12FE" w:rsidRPr="00C653D4">
        <w:rPr>
          <w:rFonts w:asciiTheme="minorEastAsia" w:hAnsiTheme="minorEastAsia" w:hint="eastAsia"/>
          <w:sz w:val="24"/>
          <w:szCs w:val="24"/>
        </w:rPr>
        <w:t xml:space="preserve"> </w:t>
      </w:r>
      <w:r w:rsidRPr="00C653D4">
        <w:rPr>
          <w:rFonts w:asciiTheme="minorEastAsia" w:hAnsiTheme="minorEastAsia"/>
          <w:sz w:val="24"/>
          <w:szCs w:val="24"/>
        </w:rPr>
        <w:t>病机</w:t>
      </w:r>
      <w:r w:rsidR="007D140B" w:rsidRPr="00C653D4">
        <w:rPr>
          <w:rFonts w:asciiTheme="minorEastAsia" w:hAnsiTheme="minorEastAsia"/>
          <w:sz w:val="24"/>
          <w:szCs w:val="24"/>
        </w:rPr>
        <w:t>是指由各种致病因素作用于人体所引起的疾病发生、发展与变化的机理</w:t>
      </w:r>
      <w:r w:rsidR="007D140B" w:rsidRPr="00C653D4">
        <w:rPr>
          <w:rFonts w:asciiTheme="minorEastAsia" w:hAnsiTheme="minorEastAsia" w:hint="eastAsia"/>
          <w:sz w:val="24"/>
          <w:szCs w:val="24"/>
        </w:rPr>
        <w:t>。</w:t>
      </w:r>
      <w:r w:rsidRPr="00C653D4">
        <w:rPr>
          <w:rFonts w:asciiTheme="minorEastAsia" w:hAnsiTheme="minorEastAsia"/>
          <w:sz w:val="24"/>
          <w:szCs w:val="24"/>
        </w:rPr>
        <w:t>中医在治疗疾病的过程中非常重视病机的转变，但是从历代医家临床经验分析，无证候用药的现象却并不少见，这种现象使得证候病机的分析难以具体化、确切化。近来</w:t>
      </w:r>
      <w:r w:rsidR="005F7549" w:rsidRPr="00C653D4">
        <w:rPr>
          <w:rFonts w:asciiTheme="minorEastAsia" w:hAnsiTheme="minorEastAsia" w:hint="eastAsia"/>
          <w:sz w:val="24"/>
          <w:szCs w:val="24"/>
        </w:rPr>
        <w:t>谢鸣等</w:t>
      </w:r>
      <w:r w:rsidRPr="00C653D4">
        <w:rPr>
          <w:rFonts w:asciiTheme="minorEastAsia" w:hAnsiTheme="minorEastAsia"/>
          <w:sz w:val="24"/>
          <w:szCs w:val="24"/>
        </w:rPr>
        <w:t>学者为弥补方剂中“据证析机”之法的不足而</w:t>
      </w:r>
      <w:r w:rsidR="005F7549" w:rsidRPr="00C653D4">
        <w:rPr>
          <w:rFonts w:asciiTheme="minorEastAsia" w:hAnsiTheme="minorEastAsia" w:hint="eastAsia"/>
          <w:sz w:val="24"/>
          <w:szCs w:val="24"/>
        </w:rPr>
        <w:t>提出</w:t>
      </w:r>
      <w:r w:rsidRPr="00C653D4">
        <w:rPr>
          <w:rFonts w:asciiTheme="minorEastAsia" w:hAnsiTheme="minorEastAsia"/>
          <w:sz w:val="24"/>
          <w:szCs w:val="24"/>
        </w:rPr>
        <w:t>了“潜在病机”这一概念。潜在病机</w:t>
      </w:r>
      <w:r w:rsidR="00A77B85" w:rsidRPr="00C653D4">
        <w:rPr>
          <w:rFonts w:asciiTheme="minorEastAsia" w:hAnsiTheme="minorEastAsia" w:hint="eastAsia"/>
          <w:sz w:val="24"/>
          <w:szCs w:val="24"/>
        </w:rPr>
        <w:t>是</w:t>
      </w:r>
      <w:r w:rsidR="006958D7" w:rsidRPr="00C653D4">
        <w:rPr>
          <w:rFonts w:asciiTheme="minorEastAsia" w:hAnsiTheme="minorEastAsia"/>
          <w:sz w:val="24"/>
          <w:szCs w:val="24"/>
        </w:rPr>
        <w:t>指方证中虽无相应的症状体现，但却是存在于病机中</w:t>
      </w:r>
      <w:r w:rsidRPr="00C653D4">
        <w:rPr>
          <w:rFonts w:asciiTheme="minorEastAsia" w:hAnsiTheme="minorEastAsia"/>
          <w:sz w:val="24"/>
          <w:szCs w:val="24"/>
        </w:rPr>
        <w:t>且对主证的形成和发展有重要影响的病理环节</w:t>
      </w:r>
      <w:r w:rsidR="00025111" w:rsidRPr="00C653D4">
        <w:rPr>
          <w:rFonts w:asciiTheme="minorEastAsia" w:hAnsiTheme="minorEastAsia" w:hint="eastAsia"/>
          <w:sz w:val="24"/>
          <w:szCs w:val="24"/>
          <w:vertAlign w:val="superscript"/>
        </w:rPr>
        <w:t>【</w:t>
      </w:r>
      <w:r w:rsidR="00FD71E9" w:rsidRPr="00C653D4">
        <w:rPr>
          <w:rFonts w:asciiTheme="minorEastAsia" w:hAnsiTheme="minorEastAsia" w:hint="eastAsia"/>
          <w:sz w:val="24"/>
          <w:szCs w:val="24"/>
          <w:vertAlign w:val="superscript"/>
        </w:rPr>
        <w:t>1</w:t>
      </w:r>
      <w:r w:rsidR="00025111" w:rsidRPr="00C653D4">
        <w:rPr>
          <w:rFonts w:asciiTheme="minorEastAsia" w:hAnsiTheme="minorEastAsia" w:hint="eastAsia"/>
          <w:sz w:val="24"/>
          <w:szCs w:val="24"/>
          <w:vertAlign w:val="superscript"/>
        </w:rPr>
        <w:t>】</w:t>
      </w:r>
      <w:r w:rsidRPr="00C653D4">
        <w:rPr>
          <w:rFonts w:asciiTheme="minorEastAsia" w:hAnsiTheme="minorEastAsia"/>
          <w:sz w:val="24"/>
          <w:szCs w:val="24"/>
        </w:rPr>
        <w:t>。笔者认为，潜在病机的提出不仅在方剂配伍规律中有着重要意义，</w:t>
      </w:r>
      <w:r w:rsidR="003745F6" w:rsidRPr="00C653D4">
        <w:rPr>
          <w:rFonts w:asciiTheme="minorEastAsia" w:hAnsiTheme="minorEastAsia" w:hint="eastAsia"/>
          <w:sz w:val="24"/>
          <w:szCs w:val="24"/>
        </w:rPr>
        <w:t>由于其客观存在于疾病发生发展的过程中，所以</w:t>
      </w:r>
      <w:r w:rsidRPr="00C653D4">
        <w:rPr>
          <w:rFonts w:asciiTheme="minorEastAsia" w:hAnsiTheme="minorEastAsia"/>
          <w:sz w:val="24"/>
          <w:szCs w:val="24"/>
        </w:rPr>
        <w:t>在临床</w:t>
      </w:r>
      <w:r w:rsidR="003745F6" w:rsidRPr="00C653D4">
        <w:rPr>
          <w:rFonts w:asciiTheme="minorEastAsia" w:hAnsiTheme="minorEastAsia" w:hint="eastAsia"/>
          <w:sz w:val="24"/>
          <w:szCs w:val="24"/>
        </w:rPr>
        <w:t>应用</w:t>
      </w:r>
      <w:r w:rsidRPr="00C653D4">
        <w:rPr>
          <w:rFonts w:asciiTheme="minorEastAsia" w:hAnsiTheme="minorEastAsia"/>
          <w:sz w:val="24"/>
          <w:szCs w:val="24"/>
        </w:rPr>
        <w:t>过程中也有着一定的指导意义。</w:t>
      </w:r>
    </w:p>
    <w:p w:rsidR="00BB12FE" w:rsidRPr="00C653D4" w:rsidRDefault="00BB12FE" w:rsidP="00BB12FE">
      <w:pPr>
        <w:pStyle w:val="a3"/>
        <w:numPr>
          <w:ilvl w:val="0"/>
          <w:numId w:val="1"/>
        </w:numPr>
        <w:spacing w:line="360" w:lineRule="auto"/>
        <w:ind w:firstLineChars="0"/>
        <w:jc w:val="left"/>
        <w:rPr>
          <w:rFonts w:asciiTheme="minorEastAsia" w:hAnsiTheme="minorEastAsia"/>
          <w:b/>
          <w:sz w:val="24"/>
          <w:szCs w:val="24"/>
        </w:rPr>
      </w:pPr>
      <w:r w:rsidRPr="00C653D4">
        <w:rPr>
          <w:rFonts w:asciiTheme="minorEastAsia" w:hAnsiTheme="minorEastAsia"/>
          <w:b/>
          <w:sz w:val="24"/>
          <w:szCs w:val="24"/>
        </w:rPr>
        <w:t>指导中医治未病</w:t>
      </w:r>
    </w:p>
    <w:p w:rsidR="00BB12FE" w:rsidRPr="00C653D4" w:rsidRDefault="00BB12FE" w:rsidP="00C653D4">
      <w:pPr>
        <w:spacing w:line="360" w:lineRule="auto"/>
        <w:ind w:firstLineChars="150" w:firstLine="360"/>
        <w:jc w:val="left"/>
        <w:rPr>
          <w:rFonts w:asciiTheme="minorEastAsia" w:hAnsiTheme="minorEastAsia"/>
          <w:sz w:val="24"/>
          <w:szCs w:val="24"/>
        </w:rPr>
      </w:pPr>
      <w:r w:rsidRPr="00C653D4">
        <w:rPr>
          <w:rFonts w:asciiTheme="minorEastAsia" w:hAnsiTheme="minorEastAsia"/>
          <w:sz w:val="24"/>
          <w:szCs w:val="24"/>
        </w:rPr>
        <w:t>《内经》曾提出，上工不治已病治未病，不治已乱治未乱。古往今来，治未病已经成为了一个临床医生医术</w:t>
      </w:r>
      <w:r w:rsidR="00F75BA2" w:rsidRPr="00C653D4">
        <w:rPr>
          <w:rFonts w:asciiTheme="minorEastAsia" w:hAnsiTheme="minorEastAsia"/>
          <w:sz w:val="24"/>
          <w:szCs w:val="24"/>
        </w:rPr>
        <w:t>最高水平的体现。</w:t>
      </w:r>
      <w:r w:rsidRPr="00C653D4">
        <w:rPr>
          <w:rFonts w:asciiTheme="minorEastAsia" w:hAnsiTheme="minorEastAsia"/>
          <w:sz w:val="24"/>
          <w:szCs w:val="24"/>
        </w:rPr>
        <w:t>《金匮要略》中曾说“夫治未病者，见肝之病，知肝传脾，当先实脾。”即为运用潜在病机防治疾病的典范。在肝病的发生过程中，脾胃功能的减退就是一个潜在病机。在治疗肝病的过程中，不仅要重视肝病基</w:t>
      </w:r>
      <w:r w:rsidR="005F7549" w:rsidRPr="00C653D4">
        <w:rPr>
          <w:rFonts w:asciiTheme="minorEastAsia" w:hAnsiTheme="minorEastAsia"/>
          <w:sz w:val="24"/>
          <w:szCs w:val="24"/>
        </w:rPr>
        <w:t>本病机</w:t>
      </w:r>
      <w:r w:rsidR="005F7549" w:rsidRPr="00C653D4">
        <w:rPr>
          <w:rFonts w:asciiTheme="minorEastAsia" w:hAnsiTheme="minorEastAsia" w:hint="eastAsia"/>
          <w:sz w:val="24"/>
          <w:szCs w:val="24"/>
        </w:rPr>
        <w:t>，</w:t>
      </w:r>
      <w:r w:rsidRPr="00C653D4">
        <w:rPr>
          <w:rFonts w:asciiTheme="minorEastAsia" w:hAnsiTheme="minorEastAsia"/>
          <w:sz w:val="24"/>
          <w:szCs w:val="24"/>
        </w:rPr>
        <w:t>同时也应该注意到潜在病机的存在性，尽早应用顾护脾胃的药物，才能防止脾胃病变的发生。清代医家叶天</w:t>
      </w:r>
      <w:proofErr w:type="gramStart"/>
      <w:r w:rsidRPr="00C653D4">
        <w:rPr>
          <w:rFonts w:asciiTheme="minorEastAsia" w:hAnsiTheme="minorEastAsia"/>
          <w:sz w:val="24"/>
          <w:szCs w:val="24"/>
        </w:rPr>
        <w:t>士针对肾水素</w:t>
      </w:r>
      <w:proofErr w:type="gramEnd"/>
      <w:r w:rsidRPr="00C653D4">
        <w:rPr>
          <w:rFonts w:asciiTheme="minorEastAsia" w:hAnsiTheme="minorEastAsia"/>
          <w:sz w:val="24"/>
          <w:szCs w:val="24"/>
        </w:rPr>
        <w:t>亏之人感受温邪</w:t>
      </w:r>
      <w:r w:rsidR="008301A2" w:rsidRPr="00C653D4">
        <w:rPr>
          <w:rFonts w:asciiTheme="minorEastAsia" w:hAnsiTheme="minorEastAsia" w:hint="eastAsia"/>
          <w:sz w:val="24"/>
          <w:szCs w:val="24"/>
        </w:rPr>
        <w:t>时提出“土燥水竭”的理论，告诫后人</w:t>
      </w:r>
      <w:r w:rsidRPr="00C653D4">
        <w:rPr>
          <w:rFonts w:asciiTheme="minorEastAsia" w:hAnsiTheme="minorEastAsia"/>
          <w:sz w:val="24"/>
          <w:szCs w:val="24"/>
        </w:rPr>
        <w:t>应</w:t>
      </w:r>
      <w:r w:rsidR="005F7549" w:rsidRPr="00C653D4">
        <w:rPr>
          <w:rFonts w:asciiTheme="minorEastAsia" w:hAnsiTheme="minorEastAsia" w:hint="eastAsia"/>
          <w:sz w:val="24"/>
          <w:szCs w:val="24"/>
        </w:rPr>
        <w:t>“</w:t>
      </w:r>
      <w:r w:rsidRPr="00C653D4">
        <w:rPr>
          <w:rFonts w:asciiTheme="minorEastAsia" w:hAnsiTheme="minorEastAsia"/>
          <w:sz w:val="24"/>
          <w:szCs w:val="24"/>
        </w:rPr>
        <w:t>先安未受邪之地</w:t>
      </w:r>
      <w:r w:rsidR="008301A2" w:rsidRPr="00C653D4">
        <w:rPr>
          <w:rFonts w:asciiTheme="minorEastAsia" w:hAnsiTheme="minorEastAsia" w:hint="eastAsia"/>
          <w:sz w:val="24"/>
          <w:szCs w:val="24"/>
        </w:rPr>
        <w:t>，恐其陷入易</w:t>
      </w:r>
      <w:proofErr w:type="gramStart"/>
      <w:r w:rsidR="008301A2" w:rsidRPr="00C653D4">
        <w:rPr>
          <w:rFonts w:asciiTheme="minorEastAsia" w:hAnsiTheme="minorEastAsia" w:hint="eastAsia"/>
          <w:sz w:val="24"/>
          <w:szCs w:val="24"/>
        </w:rPr>
        <w:t>易</w:t>
      </w:r>
      <w:proofErr w:type="gramEnd"/>
      <w:r w:rsidR="008301A2" w:rsidRPr="00C653D4">
        <w:rPr>
          <w:rFonts w:asciiTheme="minorEastAsia" w:hAnsiTheme="minorEastAsia" w:hint="eastAsia"/>
          <w:sz w:val="24"/>
          <w:szCs w:val="24"/>
        </w:rPr>
        <w:t>尔</w:t>
      </w:r>
      <w:r w:rsidR="005F7549" w:rsidRPr="00C653D4">
        <w:rPr>
          <w:rFonts w:asciiTheme="minorEastAsia" w:hAnsiTheme="minorEastAsia" w:hint="eastAsia"/>
          <w:sz w:val="24"/>
          <w:szCs w:val="24"/>
        </w:rPr>
        <w:t>”，</w:t>
      </w:r>
      <w:r w:rsidRPr="00C653D4">
        <w:rPr>
          <w:rFonts w:asciiTheme="minorEastAsia" w:hAnsiTheme="minorEastAsia"/>
          <w:sz w:val="24"/>
          <w:szCs w:val="24"/>
        </w:rPr>
        <w:t>亦是治未病的体现。</w:t>
      </w:r>
      <w:proofErr w:type="gramStart"/>
      <w:r w:rsidRPr="00C653D4">
        <w:rPr>
          <w:rFonts w:asciiTheme="minorEastAsia" w:hAnsiTheme="minorEastAsia"/>
          <w:sz w:val="24"/>
          <w:szCs w:val="24"/>
        </w:rPr>
        <w:t>这里肾</w:t>
      </w:r>
      <w:proofErr w:type="gramEnd"/>
      <w:r w:rsidRPr="00C653D4">
        <w:rPr>
          <w:rFonts w:asciiTheme="minorEastAsia" w:hAnsiTheme="minorEastAsia"/>
          <w:sz w:val="24"/>
          <w:szCs w:val="24"/>
        </w:rPr>
        <w:t>水亏虚</w:t>
      </w:r>
      <w:r w:rsidR="00FD71E9" w:rsidRPr="00C653D4">
        <w:rPr>
          <w:rFonts w:asciiTheme="minorEastAsia" w:hAnsiTheme="minorEastAsia" w:hint="eastAsia"/>
          <w:sz w:val="24"/>
          <w:szCs w:val="24"/>
        </w:rPr>
        <w:t>就是</w:t>
      </w:r>
      <w:r w:rsidRPr="00C653D4">
        <w:rPr>
          <w:rFonts w:asciiTheme="minorEastAsia" w:hAnsiTheme="minorEastAsia"/>
          <w:sz w:val="24"/>
          <w:szCs w:val="24"/>
        </w:rPr>
        <w:t>一个潜在病机。</w:t>
      </w:r>
      <w:r w:rsidR="00A77B85" w:rsidRPr="00C653D4">
        <w:rPr>
          <w:rFonts w:asciiTheme="minorEastAsia" w:hAnsiTheme="minorEastAsia" w:hint="eastAsia"/>
          <w:sz w:val="24"/>
          <w:szCs w:val="24"/>
        </w:rPr>
        <w:t>由于</w:t>
      </w:r>
      <w:r w:rsidR="00FD71E9" w:rsidRPr="00C653D4">
        <w:rPr>
          <w:rFonts w:asciiTheme="minorEastAsia" w:hAnsiTheme="minorEastAsia" w:hint="eastAsia"/>
          <w:sz w:val="24"/>
          <w:szCs w:val="24"/>
        </w:rPr>
        <w:t>它的存在</w:t>
      </w:r>
      <w:r w:rsidRPr="00C653D4">
        <w:rPr>
          <w:rFonts w:asciiTheme="minorEastAsia" w:hAnsiTheme="minorEastAsia"/>
          <w:sz w:val="24"/>
          <w:szCs w:val="24"/>
        </w:rPr>
        <w:t>，才会在</w:t>
      </w:r>
      <w:r w:rsidR="00FD71E9" w:rsidRPr="00C653D4">
        <w:rPr>
          <w:rFonts w:asciiTheme="minorEastAsia" w:hAnsiTheme="minorEastAsia" w:hint="eastAsia"/>
          <w:sz w:val="24"/>
          <w:szCs w:val="24"/>
        </w:rPr>
        <w:t>治疗</w:t>
      </w:r>
      <w:r w:rsidRPr="00C653D4">
        <w:rPr>
          <w:rFonts w:asciiTheme="minorEastAsia" w:hAnsiTheme="minorEastAsia"/>
          <w:sz w:val="24"/>
          <w:szCs w:val="24"/>
        </w:rPr>
        <w:t>的同时</w:t>
      </w:r>
      <w:r w:rsidR="00FD71E9" w:rsidRPr="00C653D4">
        <w:rPr>
          <w:rFonts w:asciiTheme="minorEastAsia" w:hAnsiTheme="minorEastAsia" w:hint="eastAsia"/>
          <w:sz w:val="24"/>
          <w:szCs w:val="24"/>
        </w:rPr>
        <w:t>加入咸寒之品以</w:t>
      </w:r>
      <w:r w:rsidR="002620EF" w:rsidRPr="00C653D4">
        <w:rPr>
          <w:rFonts w:asciiTheme="minorEastAsia" w:hAnsiTheme="minorEastAsia" w:hint="eastAsia"/>
          <w:sz w:val="24"/>
          <w:szCs w:val="24"/>
        </w:rPr>
        <w:t>防止疾病耗伤</w:t>
      </w:r>
      <w:r w:rsidR="00FD71E9" w:rsidRPr="00C653D4">
        <w:rPr>
          <w:rFonts w:asciiTheme="minorEastAsia" w:hAnsiTheme="minorEastAsia" w:hint="eastAsia"/>
          <w:sz w:val="24"/>
          <w:szCs w:val="24"/>
        </w:rPr>
        <w:t>人体之阴</w:t>
      </w:r>
      <w:r w:rsidRPr="00C653D4">
        <w:rPr>
          <w:rFonts w:asciiTheme="minorEastAsia" w:hAnsiTheme="minorEastAsia"/>
          <w:sz w:val="24"/>
          <w:szCs w:val="24"/>
        </w:rPr>
        <w:t>。近年来，人们越来越重视身体的保健，预防医学迅速发展，众多学者从不同角度去探讨预防医学的开展途径。笔者认为在疾病的预防过程中，潜在病机亦是一个非常关键的环节。抓住疾病的潜在病机就可以及早预防</w:t>
      </w:r>
      <w:r w:rsidR="00D03DF7" w:rsidRPr="00C653D4">
        <w:rPr>
          <w:rFonts w:asciiTheme="minorEastAsia" w:hAnsiTheme="minorEastAsia" w:hint="eastAsia"/>
          <w:sz w:val="24"/>
          <w:szCs w:val="24"/>
        </w:rPr>
        <w:t>疾病的发生。</w:t>
      </w:r>
      <w:r w:rsidRPr="00C653D4">
        <w:rPr>
          <w:rFonts w:asciiTheme="minorEastAsia" w:hAnsiTheme="minorEastAsia"/>
          <w:sz w:val="24"/>
          <w:szCs w:val="24"/>
        </w:rPr>
        <w:t>比如，对于老年性痴呆中医通常认为是肾虚清窍失养或痰浊蒙蔽清窍。</w:t>
      </w:r>
      <w:r w:rsidR="00D03DF7" w:rsidRPr="00C653D4">
        <w:rPr>
          <w:rFonts w:asciiTheme="minorEastAsia" w:hAnsiTheme="minorEastAsia" w:hint="eastAsia"/>
          <w:sz w:val="24"/>
          <w:szCs w:val="24"/>
        </w:rPr>
        <w:t>那么</w:t>
      </w:r>
      <w:r w:rsidRPr="00C653D4">
        <w:rPr>
          <w:rFonts w:asciiTheme="minorEastAsia" w:hAnsiTheme="minorEastAsia"/>
          <w:sz w:val="24"/>
          <w:szCs w:val="24"/>
        </w:rPr>
        <w:t>在疾病发生的前期，肾精不足与痰浊内蕴必将会作为潜在病机而长期存在，若能把握这些潜在病机，就为疾病的预防指明了方向。在中年时期即进行肾精的保养与</w:t>
      </w:r>
      <w:proofErr w:type="gramStart"/>
      <w:r w:rsidRPr="00C653D4">
        <w:rPr>
          <w:rFonts w:asciiTheme="minorEastAsia" w:hAnsiTheme="minorEastAsia"/>
          <w:sz w:val="24"/>
          <w:szCs w:val="24"/>
        </w:rPr>
        <w:t>体内痰</w:t>
      </w:r>
      <w:proofErr w:type="gramEnd"/>
      <w:r w:rsidRPr="00C653D4">
        <w:rPr>
          <w:rFonts w:asciiTheme="minorEastAsia" w:hAnsiTheme="minorEastAsia"/>
          <w:sz w:val="24"/>
          <w:szCs w:val="24"/>
        </w:rPr>
        <w:t>浊的清除也必将会对老年性痴</w:t>
      </w:r>
      <w:r w:rsidRPr="00C653D4">
        <w:rPr>
          <w:rFonts w:asciiTheme="minorEastAsia" w:hAnsiTheme="minorEastAsia"/>
          <w:sz w:val="24"/>
          <w:szCs w:val="24"/>
        </w:rPr>
        <w:lastRenderedPageBreak/>
        <w:t>呆这一疾病</w:t>
      </w:r>
      <w:r w:rsidR="005F7549" w:rsidRPr="00C653D4">
        <w:rPr>
          <w:rFonts w:asciiTheme="minorEastAsia" w:hAnsiTheme="minorEastAsia" w:hint="eastAsia"/>
          <w:sz w:val="24"/>
          <w:szCs w:val="24"/>
        </w:rPr>
        <w:t>的发生有</w:t>
      </w:r>
      <w:r w:rsidRPr="00C653D4">
        <w:rPr>
          <w:rFonts w:asciiTheme="minorEastAsia" w:hAnsiTheme="minorEastAsia"/>
          <w:sz w:val="24"/>
          <w:szCs w:val="24"/>
        </w:rPr>
        <w:t>一定的抑制作用。总之，注意潜在病机在疾病未发生之时的存在性一定会对疾病的预防工作有较大的启示。</w:t>
      </w:r>
    </w:p>
    <w:p w:rsidR="00BA391E" w:rsidRPr="00C653D4" w:rsidRDefault="000759A3">
      <w:pPr>
        <w:pStyle w:val="a3"/>
        <w:numPr>
          <w:ilvl w:val="0"/>
          <w:numId w:val="1"/>
        </w:numPr>
        <w:spacing w:line="360" w:lineRule="auto"/>
        <w:ind w:firstLineChars="0"/>
        <w:jc w:val="left"/>
        <w:rPr>
          <w:rFonts w:asciiTheme="minorEastAsia" w:hAnsiTheme="minorEastAsia"/>
          <w:b/>
          <w:sz w:val="24"/>
          <w:szCs w:val="24"/>
        </w:rPr>
      </w:pPr>
      <w:r w:rsidRPr="00C653D4">
        <w:rPr>
          <w:rFonts w:asciiTheme="minorEastAsia" w:hAnsiTheme="minorEastAsia"/>
          <w:b/>
          <w:sz w:val="24"/>
          <w:szCs w:val="24"/>
        </w:rPr>
        <w:t>全面认识疾病，</w:t>
      </w:r>
      <w:r w:rsidR="008301A2" w:rsidRPr="00C653D4">
        <w:rPr>
          <w:rFonts w:asciiTheme="minorEastAsia" w:hAnsiTheme="minorEastAsia" w:hint="eastAsia"/>
          <w:b/>
          <w:sz w:val="24"/>
          <w:szCs w:val="24"/>
        </w:rPr>
        <w:t>辨证</w:t>
      </w:r>
      <w:r w:rsidRPr="00C653D4">
        <w:rPr>
          <w:rFonts w:asciiTheme="minorEastAsia" w:hAnsiTheme="minorEastAsia"/>
          <w:b/>
          <w:sz w:val="24"/>
          <w:szCs w:val="24"/>
        </w:rPr>
        <w:t>知机</w:t>
      </w:r>
    </w:p>
    <w:p w:rsidR="00BA391E" w:rsidRPr="00C653D4" w:rsidRDefault="000759A3" w:rsidP="00C653D4">
      <w:pPr>
        <w:spacing w:line="360" w:lineRule="auto"/>
        <w:ind w:firstLineChars="200" w:firstLine="480"/>
        <w:jc w:val="left"/>
        <w:rPr>
          <w:rFonts w:asciiTheme="minorEastAsia" w:hAnsiTheme="minorEastAsia"/>
          <w:sz w:val="24"/>
          <w:szCs w:val="24"/>
        </w:rPr>
      </w:pPr>
      <w:r w:rsidRPr="00C653D4">
        <w:rPr>
          <w:rFonts w:asciiTheme="minorEastAsia" w:hAnsiTheme="minorEastAsia"/>
          <w:sz w:val="24"/>
          <w:szCs w:val="24"/>
        </w:rPr>
        <w:t>著名中医学家刘渡舟教授提出</w:t>
      </w:r>
      <w:r w:rsidR="005F7549" w:rsidRPr="00C653D4">
        <w:rPr>
          <w:rFonts w:asciiTheme="minorEastAsia" w:hAnsiTheme="minorEastAsia" w:hint="eastAsia"/>
          <w:sz w:val="24"/>
          <w:szCs w:val="24"/>
        </w:rPr>
        <w:t>辨</w:t>
      </w:r>
      <w:r w:rsidRPr="00C653D4">
        <w:rPr>
          <w:rFonts w:asciiTheme="minorEastAsia" w:hAnsiTheme="minorEastAsia"/>
          <w:sz w:val="24"/>
          <w:szCs w:val="24"/>
        </w:rPr>
        <w:t>证知机是辨证论治的</w:t>
      </w:r>
      <w:r w:rsidRPr="00C653D4">
        <w:rPr>
          <w:rFonts w:asciiTheme="minorEastAsia" w:hAnsiTheme="minorEastAsia" w:hint="eastAsia"/>
          <w:sz w:val="24"/>
          <w:szCs w:val="24"/>
        </w:rPr>
        <w:t>更高层次</w:t>
      </w:r>
      <w:r w:rsidRPr="00C653D4">
        <w:rPr>
          <w:rFonts w:asciiTheme="minorEastAsia" w:hAnsiTheme="minorEastAsia"/>
          <w:sz w:val="24"/>
          <w:szCs w:val="24"/>
        </w:rPr>
        <w:t>，对于一个疾病，不光要知道目前疾病所处的病机，而且还要知道疾病发展的趋势和苗头。</w:t>
      </w:r>
      <w:r w:rsidR="003449B5" w:rsidRPr="00C653D4">
        <w:rPr>
          <w:rFonts w:asciiTheme="minorEastAsia" w:hAnsiTheme="minorEastAsia" w:hint="eastAsia"/>
          <w:sz w:val="24"/>
          <w:szCs w:val="24"/>
          <w:vertAlign w:val="superscript"/>
        </w:rPr>
        <w:t>【2】</w:t>
      </w:r>
      <w:r w:rsidRPr="00C653D4">
        <w:rPr>
          <w:rFonts w:asciiTheme="minorEastAsia" w:hAnsiTheme="minorEastAsia"/>
          <w:sz w:val="24"/>
          <w:szCs w:val="24"/>
        </w:rPr>
        <w:t>笔者理解，在一个疾病的发展过程中，临床证</w:t>
      </w:r>
      <w:proofErr w:type="gramStart"/>
      <w:r w:rsidRPr="00C653D4">
        <w:rPr>
          <w:rFonts w:asciiTheme="minorEastAsia" w:hAnsiTheme="minorEastAsia"/>
          <w:sz w:val="24"/>
          <w:szCs w:val="24"/>
        </w:rPr>
        <w:t>候逐渐</w:t>
      </w:r>
      <w:proofErr w:type="gramEnd"/>
      <w:r w:rsidRPr="00C653D4">
        <w:rPr>
          <w:rFonts w:asciiTheme="minorEastAsia" w:hAnsiTheme="minorEastAsia"/>
          <w:sz w:val="24"/>
          <w:szCs w:val="24"/>
        </w:rPr>
        <w:t>演变，但是在病机逐渐演变的过程中，应存在一定的影响因素，该因素即</w:t>
      </w:r>
      <w:r w:rsidR="005F7549" w:rsidRPr="00C653D4">
        <w:rPr>
          <w:rFonts w:asciiTheme="minorEastAsia" w:hAnsiTheme="minorEastAsia" w:hint="eastAsia"/>
          <w:sz w:val="24"/>
          <w:szCs w:val="24"/>
        </w:rPr>
        <w:t>可</w:t>
      </w:r>
      <w:r w:rsidRPr="00C653D4">
        <w:rPr>
          <w:rFonts w:asciiTheme="minorEastAsia" w:hAnsiTheme="minorEastAsia"/>
          <w:sz w:val="24"/>
          <w:szCs w:val="24"/>
        </w:rPr>
        <w:t>称为潜在病机。潜在病机既可附加于疾病当前主要病机以</w:t>
      </w:r>
      <w:proofErr w:type="gramStart"/>
      <w:r w:rsidRPr="00C653D4">
        <w:rPr>
          <w:rFonts w:asciiTheme="minorEastAsia" w:hAnsiTheme="minorEastAsia"/>
          <w:sz w:val="24"/>
          <w:szCs w:val="24"/>
        </w:rPr>
        <w:t>影响着证候</w:t>
      </w:r>
      <w:proofErr w:type="gramEnd"/>
      <w:r w:rsidRPr="00C653D4">
        <w:rPr>
          <w:rFonts w:asciiTheme="minorEastAsia" w:hAnsiTheme="minorEastAsia"/>
          <w:sz w:val="24"/>
          <w:szCs w:val="24"/>
        </w:rPr>
        <w:t>的转变，又</w:t>
      </w:r>
      <w:r w:rsidR="005F7549" w:rsidRPr="00C653D4">
        <w:rPr>
          <w:rFonts w:asciiTheme="minorEastAsia" w:hAnsiTheme="minorEastAsia"/>
          <w:sz w:val="24"/>
          <w:szCs w:val="24"/>
        </w:rPr>
        <w:t>可存在于整个疾病的过程中</w:t>
      </w:r>
      <w:r w:rsidR="005F7549" w:rsidRPr="00C653D4">
        <w:rPr>
          <w:rFonts w:asciiTheme="minorEastAsia" w:hAnsiTheme="minorEastAsia" w:hint="eastAsia"/>
          <w:sz w:val="24"/>
          <w:szCs w:val="24"/>
        </w:rPr>
        <w:t>。</w:t>
      </w:r>
      <w:r w:rsidR="0029721C" w:rsidRPr="00C653D4">
        <w:rPr>
          <w:rFonts w:asciiTheme="minorEastAsia" w:hAnsiTheme="minorEastAsia" w:hint="eastAsia"/>
          <w:sz w:val="24"/>
          <w:szCs w:val="24"/>
        </w:rPr>
        <w:t>抓住了疾病的潜在病机，即可先机而治，从而提高临床疗效。</w:t>
      </w:r>
      <w:r w:rsidRPr="00C653D4">
        <w:rPr>
          <w:rFonts w:asciiTheme="minorEastAsia" w:hAnsiTheme="minorEastAsia"/>
          <w:sz w:val="24"/>
          <w:szCs w:val="24"/>
        </w:rPr>
        <w:t>比如，现代研究表明糖尿病可因长期高血糖而导致动脉硬化和微血管病变，导致心、脑、肾、眼睛、神经、皮肤等器官或组织受损，中医</w:t>
      </w:r>
      <w:r w:rsidR="00D03DF7" w:rsidRPr="00C653D4">
        <w:rPr>
          <w:rFonts w:asciiTheme="minorEastAsia" w:hAnsiTheme="minorEastAsia" w:hint="eastAsia"/>
          <w:sz w:val="24"/>
          <w:szCs w:val="24"/>
        </w:rPr>
        <w:t>辨</w:t>
      </w:r>
      <w:r w:rsidRPr="00C653D4">
        <w:rPr>
          <w:rFonts w:asciiTheme="minorEastAsia" w:hAnsiTheme="minorEastAsia"/>
          <w:sz w:val="24"/>
          <w:szCs w:val="24"/>
        </w:rPr>
        <w:t>证属于气血</w:t>
      </w:r>
      <w:proofErr w:type="gramStart"/>
      <w:r w:rsidRPr="00C653D4">
        <w:rPr>
          <w:rFonts w:asciiTheme="minorEastAsia" w:hAnsiTheme="minorEastAsia"/>
          <w:sz w:val="24"/>
          <w:szCs w:val="24"/>
        </w:rPr>
        <w:t>瘀</w:t>
      </w:r>
      <w:proofErr w:type="gramEnd"/>
      <w:r w:rsidRPr="00C653D4">
        <w:rPr>
          <w:rFonts w:asciiTheme="minorEastAsia" w:hAnsiTheme="minorEastAsia"/>
          <w:sz w:val="24"/>
          <w:szCs w:val="24"/>
        </w:rPr>
        <w:t>滞，如果疾病发生的早期并未出现气血</w:t>
      </w:r>
      <w:proofErr w:type="gramStart"/>
      <w:r w:rsidRPr="00C653D4">
        <w:rPr>
          <w:rFonts w:asciiTheme="minorEastAsia" w:hAnsiTheme="minorEastAsia"/>
          <w:sz w:val="24"/>
          <w:szCs w:val="24"/>
        </w:rPr>
        <w:t>瘀</w:t>
      </w:r>
      <w:proofErr w:type="gramEnd"/>
      <w:r w:rsidRPr="00C653D4">
        <w:rPr>
          <w:rFonts w:asciiTheme="minorEastAsia" w:hAnsiTheme="minorEastAsia"/>
          <w:sz w:val="24"/>
          <w:szCs w:val="24"/>
        </w:rPr>
        <w:t>滞的情况时即在处方用药中合理加入活血化瘀药物则可使疾病后期的病理进程推迟出现甚至不出现。在此疾病中，气血</w:t>
      </w:r>
      <w:proofErr w:type="gramStart"/>
      <w:r w:rsidRPr="00C653D4">
        <w:rPr>
          <w:rFonts w:asciiTheme="minorEastAsia" w:hAnsiTheme="minorEastAsia"/>
          <w:sz w:val="24"/>
          <w:szCs w:val="24"/>
        </w:rPr>
        <w:t>瘀</w:t>
      </w:r>
      <w:proofErr w:type="gramEnd"/>
      <w:r w:rsidRPr="00C653D4">
        <w:rPr>
          <w:rFonts w:asciiTheme="minorEastAsia" w:hAnsiTheme="minorEastAsia"/>
          <w:sz w:val="24"/>
          <w:szCs w:val="24"/>
        </w:rPr>
        <w:t>滞即为一个潜在病机而存在于疾病发生发展的整个过程中，在早期并未出现气滞血</w:t>
      </w:r>
      <w:proofErr w:type="gramStart"/>
      <w:r w:rsidRPr="00C653D4">
        <w:rPr>
          <w:rFonts w:asciiTheme="minorEastAsia" w:hAnsiTheme="minorEastAsia"/>
          <w:sz w:val="24"/>
          <w:szCs w:val="24"/>
        </w:rPr>
        <w:t>瘀</w:t>
      </w:r>
      <w:proofErr w:type="gramEnd"/>
      <w:r w:rsidRPr="00C653D4">
        <w:rPr>
          <w:rFonts w:asciiTheme="minorEastAsia" w:hAnsiTheme="minorEastAsia"/>
          <w:sz w:val="24"/>
          <w:szCs w:val="24"/>
        </w:rPr>
        <w:t>的证候外在表现，但若只满足于当前病机的诊断与治疗，</w:t>
      </w:r>
      <w:r w:rsidR="00F97C81" w:rsidRPr="00C653D4">
        <w:rPr>
          <w:rFonts w:asciiTheme="minorEastAsia" w:hAnsiTheme="minorEastAsia"/>
          <w:sz w:val="24"/>
          <w:szCs w:val="24"/>
        </w:rPr>
        <w:t>而没有进行潜在病机的挖掘与分析，长远的治疗效果就不会很理想。</w:t>
      </w:r>
      <w:r w:rsidRPr="00C653D4">
        <w:rPr>
          <w:rFonts w:asciiTheme="minorEastAsia" w:hAnsiTheme="minorEastAsia"/>
          <w:sz w:val="24"/>
          <w:szCs w:val="24"/>
        </w:rPr>
        <w:t>中医肝病专家关幼波教授在临床治疗黄疸的过程中，依据个人临床经验而提出了在黄疸过程中存在的痰、毒、</w:t>
      </w:r>
      <w:proofErr w:type="gramStart"/>
      <w:r w:rsidRPr="00C653D4">
        <w:rPr>
          <w:rFonts w:asciiTheme="minorEastAsia" w:hAnsiTheme="minorEastAsia"/>
          <w:sz w:val="24"/>
          <w:szCs w:val="24"/>
        </w:rPr>
        <w:t>瘀</w:t>
      </w:r>
      <w:proofErr w:type="gramEnd"/>
      <w:r w:rsidRPr="00C653D4">
        <w:rPr>
          <w:rFonts w:asciiTheme="minorEastAsia" w:hAnsiTheme="minorEastAsia"/>
          <w:sz w:val="24"/>
          <w:szCs w:val="24"/>
        </w:rPr>
        <w:t>三大病理产物，</w:t>
      </w:r>
      <w:r w:rsidR="00F97C81" w:rsidRPr="00C653D4">
        <w:rPr>
          <w:rFonts w:asciiTheme="minorEastAsia" w:hAnsiTheme="minorEastAsia" w:hint="eastAsia"/>
          <w:sz w:val="24"/>
          <w:szCs w:val="24"/>
        </w:rPr>
        <w:t>从而提出了“治黄必治血，血行黄易却；治黄需解毒，毒解黄易除；治黄要治痰，痰化黄易散。”，</w:t>
      </w:r>
      <w:r w:rsidRPr="00C653D4">
        <w:rPr>
          <w:rFonts w:asciiTheme="minorEastAsia" w:hAnsiTheme="minorEastAsia"/>
          <w:sz w:val="24"/>
          <w:szCs w:val="24"/>
        </w:rPr>
        <w:t>而在辨证的基础上加入</w:t>
      </w:r>
      <w:r w:rsidR="00F97C81" w:rsidRPr="00C653D4">
        <w:rPr>
          <w:rFonts w:asciiTheme="minorEastAsia" w:hAnsiTheme="minorEastAsia" w:hint="eastAsia"/>
          <w:sz w:val="24"/>
          <w:szCs w:val="24"/>
        </w:rPr>
        <w:t>活血</w:t>
      </w:r>
      <w:r w:rsidRPr="00C653D4">
        <w:rPr>
          <w:rFonts w:asciiTheme="minorEastAsia" w:hAnsiTheme="minorEastAsia"/>
          <w:sz w:val="24"/>
          <w:szCs w:val="24"/>
        </w:rPr>
        <w:t>、解毒、</w:t>
      </w:r>
      <w:r w:rsidR="00F97C81" w:rsidRPr="00C653D4">
        <w:rPr>
          <w:rFonts w:asciiTheme="minorEastAsia" w:hAnsiTheme="minorEastAsia"/>
          <w:sz w:val="24"/>
          <w:szCs w:val="24"/>
        </w:rPr>
        <w:t>化痰</w:t>
      </w:r>
      <w:r w:rsidR="00F97C81" w:rsidRPr="00C653D4">
        <w:rPr>
          <w:rFonts w:asciiTheme="minorEastAsia" w:hAnsiTheme="minorEastAsia" w:hint="eastAsia"/>
          <w:sz w:val="24"/>
          <w:szCs w:val="24"/>
        </w:rPr>
        <w:t>等</w:t>
      </w:r>
      <w:r w:rsidR="00F97C81" w:rsidRPr="00C653D4">
        <w:rPr>
          <w:rFonts w:asciiTheme="minorEastAsia" w:hAnsiTheme="minorEastAsia"/>
          <w:sz w:val="24"/>
          <w:szCs w:val="24"/>
        </w:rPr>
        <w:t>药物，使得治疗效果得以提高</w:t>
      </w:r>
      <w:r w:rsidR="00F97C81" w:rsidRPr="00C653D4">
        <w:rPr>
          <w:rFonts w:asciiTheme="minorEastAsia" w:hAnsiTheme="minorEastAsia" w:hint="eastAsia"/>
          <w:sz w:val="24"/>
          <w:szCs w:val="24"/>
        </w:rPr>
        <w:t>。</w:t>
      </w:r>
      <w:r w:rsidR="00CA7093" w:rsidRPr="00C653D4">
        <w:rPr>
          <w:rFonts w:asciiTheme="minorEastAsia" w:hAnsiTheme="minorEastAsia" w:hint="eastAsia"/>
          <w:sz w:val="24"/>
          <w:szCs w:val="24"/>
          <w:vertAlign w:val="superscript"/>
        </w:rPr>
        <w:t>【</w:t>
      </w:r>
      <w:r w:rsidR="003449B5" w:rsidRPr="00C653D4">
        <w:rPr>
          <w:rFonts w:asciiTheme="minorEastAsia" w:hAnsiTheme="minorEastAsia" w:hint="eastAsia"/>
          <w:sz w:val="24"/>
          <w:szCs w:val="24"/>
          <w:vertAlign w:val="superscript"/>
        </w:rPr>
        <w:t>3</w:t>
      </w:r>
      <w:r w:rsidR="00CA7093" w:rsidRPr="00C653D4">
        <w:rPr>
          <w:rFonts w:asciiTheme="minorEastAsia" w:hAnsiTheme="minorEastAsia" w:hint="eastAsia"/>
          <w:sz w:val="24"/>
          <w:szCs w:val="24"/>
          <w:vertAlign w:val="superscript"/>
        </w:rPr>
        <w:t>】</w:t>
      </w:r>
      <w:r w:rsidRPr="00C653D4">
        <w:rPr>
          <w:rFonts w:asciiTheme="minorEastAsia" w:hAnsiTheme="minorEastAsia"/>
          <w:sz w:val="24"/>
          <w:szCs w:val="24"/>
        </w:rPr>
        <w:t>在此</w:t>
      </w:r>
      <w:r w:rsidR="00F97C81" w:rsidRPr="00C653D4">
        <w:rPr>
          <w:rFonts w:asciiTheme="minorEastAsia" w:hAnsiTheme="minorEastAsia" w:hint="eastAsia"/>
          <w:sz w:val="24"/>
          <w:szCs w:val="24"/>
        </w:rPr>
        <w:t>病的发展</w:t>
      </w:r>
      <w:r w:rsidRPr="00C653D4">
        <w:rPr>
          <w:rFonts w:asciiTheme="minorEastAsia" w:hAnsiTheme="minorEastAsia"/>
          <w:sz w:val="24"/>
          <w:szCs w:val="24"/>
        </w:rPr>
        <w:t>过程中痰</w:t>
      </w:r>
      <w:r w:rsidR="00F97C81" w:rsidRPr="00C653D4">
        <w:rPr>
          <w:rFonts w:asciiTheme="minorEastAsia" w:hAnsiTheme="minorEastAsia" w:hint="eastAsia"/>
          <w:sz w:val="24"/>
          <w:szCs w:val="24"/>
        </w:rPr>
        <w:t>毒</w:t>
      </w:r>
      <w:proofErr w:type="gramStart"/>
      <w:r w:rsidR="00F97C81" w:rsidRPr="00C653D4">
        <w:rPr>
          <w:rFonts w:asciiTheme="minorEastAsia" w:hAnsiTheme="minorEastAsia" w:hint="eastAsia"/>
          <w:sz w:val="24"/>
          <w:szCs w:val="24"/>
        </w:rPr>
        <w:t>瘀</w:t>
      </w:r>
      <w:r w:rsidR="00F97C81" w:rsidRPr="00C653D4">
        <w:rPr>
          <w:rFonts w:asciiTheme="minorEastAsia" w:hAnsiTheme="minorEastAsia"/>
          <w:sz w:val="24"/>
          <w:szCs w:val="24"/>
        </w:rPr>
        <w:t>结即</w:t>
      </w:r>
      <w:proofErr w:type="gramEnd"/>
      <w:r w:rsidR="00F97C81" w:rsidRPr="00C653D4">
        <w:rPr>
          <w:rFonts w:asciiTheme="minorEastAsia" w:hAnsiTheme="minorEastAsia"/>
          <w:sz w:val="24"/>
          <w:szCs w:val="24"/>
        </w:rPr>
        <w:t>作为一个潜在病机而附加于疾病的主要病机之上，其在外</w:t>
      </w:r>
      <w:r w:rsidR="00F97C81" w:rsidRPr="00C653D4">
        <w:rPr>
          <w:rFonts w:asciiTheme="minorEastAsia" w:hAnsiTheme="minorEastAsia" w:hint="eastAsia"/>
          <w:sz w:val="24"/>
          <w:szCs w:val="24"/>
        </w:rPr>
        <w:t>可能还</w:t>
      </w:r>
      <w:r w:rsidRPr="00C653D4">
        <w:rPr>
          <w:rFonts w:asciiTheme="minorEastAsia" w:hAnsiTheme="minorEastAsia"/>
          <w:sz w:val="24"/>
          <w:szCs w:val="24"/>
        </w:rPr>
        <w:t>未获得体现，但抓住这一潜在病机，即可使得临床疗效得以提高。</w:t>
      </w:r>
    </w:p>
    <w:p w:rsidR="00BA391E" w:rsidRPr="00C653D4" w:rsidRDefault="000759A3">
      <w:pPr>
        <w:spacing w:line="360" w:lineRule="auto"/>
        <w:jc w:val="left"/>
        <w:rPr>
          <w:rFonts w:asciiTheme="minorEastAsia" w:hAnsiTheme="minorEastAsia"/>
          <w:b/>
          <w:sz w:val="24"/>
          <w:szCs w:val="24"/>
        </w:rPr>
      </w:pPr>
      <w:r w:rsidRPr="00C653D4">
        <w:rPr>
          <w:rFonts w:asciiTheme="minorEastAsia" w:hAnsiTheme="minorEastAsia"/>
          <w:b/>
          <w:sz w:val="24"/>
          <w:szCs w:val="24"/>
        </w:rPr>
        <w:t>3、深入探讨疾病，总结名家经验</w:t>
      </w:r>
    </w:p>
    <w:p w:rsidR="00BA391E" w:rsidRPr="00C653D4" w:rsidRDefault="000759A3" w:rsidP="00C653D4">
      <w:pPr>
        <w:spacing w:line="360" w:lineRule="auto"/>
        <w:ind w:firstLineChars="200" w:firstLine="480"/>
        <w:jc w:val="left"/>
        <w:rPr>
          <w:rFonts w:asciiTheme="minorEastAsia" w:hAnsiTheme="minorEastAsia"/>
          <w:sz w:val="24"/>
          <w:szCs w:val="24"/>
        </w:rPr>
      </w:pPr>
      <w:r w:rsidRPr="00C653D4">
        <w:rPr>
          <w:rFonts w:asciiTheme="minorEastAsia" w:hAnsiTheme="minorEastAsia"/>
          <w:sz w:val="24"/>
          <w:szCs w:val="24"/>
        </w:rPr>
        <w:t>著名中医学家岳美中先生曾经提出“凡是一种病，必定有它一种起决定作用的基本矛盾，疾病矛盾的存在就是疾病本身的存在，没有它，该疾病的特定本质就都丧失。”</w:t>
      </w:r>
      <w:r w:rsidR="00025111" w:rsidRPr="00C653D4">
        <w:rPr>
          <w:rFonts w:asciiTheme="minorEastAsia" w:hAnsiTheme="minorEastAsia" w:hint="eastAsia"/>
          <w:sz w:val="24"/>
          <w:szCs w:val="24"/>
          <w:vertAlign w:val="superscript"/>
        </w:rPr>
        <w:t>【</w:t>
      </w:r>
      <w:r w:rsidR="003449B5" w:rsidRPr="00C653D4">
        <w:rPr>
          <w:rFonts w:asciiTheme="minorEastAsia" w:hAnsiTheme="minorEastAsia" w:hint="eastAsia"/>
          <w:sz w:val="24"/>
          <w:szCs w:val="24"/>
          <w:vertAlign w:val="superscript"/>
        </w:rPr>
        <w:t>4</w:t>
      </w:r>
      <w:r w:rsidR="00025111" w:rsidRPr="00C653D4">
        <w:rPr>
          <w:rFonts w:asciiTheme="minorEastAsia" w:hAnsiTheme="minorEastAsia" w:hint="eastAsia"/>
          <w:sz w:val="24"/>
          <w:szCs w:val="24"/>
          <w:vertAlign w:val="superscript"/>
        </w:rPr>
        <w:t>】</w:t>
      </w:r>
      <w:r w:rsidRPr="00C653D4">
        <w:rPr>
          <w:rFonts w:asciiTheme="minorEastAsia" w:hAnsiTheme="minorEastAsia"/>
          <w:sz w:val="24"/>
          <w:szCs w:val="24"/>
        </w:rPr>
        <w:t>岳老提出在临诊过程中应先辨病以了解疾病的本质和特殊性，</w:t>
      </w:r>
      <w:r w:rsidR="007D140B" w:rsidRPr="00C653D4">
        <w:rPr>
          <w:rFonts w:asciiTheme="minorEastAsia" w:hAnsiTheme="minorEastAsia" w:hint="eastAsia"/>
          <w:sz w:val="24"/>
          <w:szCs w:val="24"/>
        </w:rPr>
        <w:t>再</w:t>
      </w:r>
      <w:r w:rsidRPr="00C653D4">
        <w:rPr>
          <w:rFonts w:asciiTheme="minorEastAsia" w:hAnsiTheme="minorEastAsia"/>
          <w:sz w:val="24"/>
          <w:szCs w:val="24"/>
        </w:rPr>
        <w:t>辨证</w:t>
      </w:r>
      <w:proofErr w:type="gramStart"/>
      <w:r w:rsidRPr="00C653D4">
        <w:rPr>
          <w:rFonts w:asciiTheme="minorEastAsia" w:hAnsiTheme="minorEastAsia"/>
          <w:sz w:val="24"/>
          <w:szCs w:val="24"/>
        </w:rPr>
        <w:t>了解</w:t>
      </w:r>
      <w:r w:rsidR="00A77B85" w:rsidRPr="00C653D4">
        <w:rPr>
          <w:rFonts w:asciiTheme="minorEastAsia" w:hAnsiTheme="minorEastAsia" w:hint="eastAsia"/>
          <w:sz w:val="24"/>
          <w:szCs w:val="24"/>
        </w:rPr>
        <w:t>证</w:t>
      </w:r>
      <w:proofErr w:type="gramEnd"/>
      <w:r w:rsidRPr="00C653D4">
        <w:rPr>
          <w:rFonts w:asciiTheme="minorEastAsia" w:hAnsiTheme="minorEastAsia"/>
          <w:sz w:val="24"/>
          <w:szCs w:val="24"/>
        </w:rPr>
        <w:t>候的属性。病是本，证是标，证依附于病而存在。治病时不能只停留在</w:t>
      </w:r>
      <w:proofErr w:type="gramStart"/>
      <w:r w:rsidRPr="00C653D4">
        <w:rPr>
          <w:rFonts w:asciiTheme="minorEastAsia" w:hAnsiTheme="minorEastAsia"/>
          <w:sz w:val="24"/>
          <w:szCs w:val="24"/>
        </w:rPr>
        <w:t>辨识证</w:t>
      </w:r>
      <w:proofErr w:type="gramEnd"/>
      <w:r w:rsidRPr="00C653D4">
        <w:rPr>
          <w:rFonts w:asciiTheme="minorEastAsia" w:hAnsiTheme="minorEastAsia"/>
          <w:sz w:val="24"/>
          <w:szCs w:val="24"/>
        </w:rPr>
        <w:t>候。笔者理解对于一个疾病，分析其潜在病机即是对疾病本质和特殊性的一种理解。因为对于一个疾病而言，除去当前所存在的病机，也必将存在一</w:t>
      </w:r>
      <w:r w:rsidRPr="00C653D4">
        <w:rPr>
          <w:rFonts w:asciiTheme="minorEastAsia" w:hAnsiTheme="minorEastAsia"/>
          <w:sz w:val="24"/>
          <w:szCs w:val="24"/>
        </w:rPr>
        <w:lastRenderedPageBreak/>
        <w:t>个潜在</w:t>
      </w:r>
      <w:r w:rsidR="00A77B85" w:rsidRPr="00C653D4">
        <w:rPr>
          <w:rFonts w:asciiTheme="minorEastAsia" w:hAnsiTheme="minorEastAsia"/>
          <w:sz w:val="24"/>
          <w:szCs w:val="24"/>
        </w:rPr>
        <w:t>病机而影响着疾病的本质与发展。通过对疾病潜在病机的研究探讨</w:t>
      </w:r>
      <w:r w:rsidRPr="00C653D4">
        <w:rPr>
          <w:rFonts w:asciiTheme="minorEastAsia" w:hAnsiTheme="minorEastAsia"/>
          <w:sz w:val="24"/>
          <w:szCs w:val="24"/>
        </w:rPr>
        <w:t>可以深入了解疾病的本质</w:t>
      </w:r>
      <w:r w:rsidR="00A77B85" w:rsidRPr="00C653D4">
        <w:rPr>
          <w:rFonts w:asciiTheme="minorEastAsia" w:hAnsiTheme="minorEastAsia" w:hint="eastAsia"/>
          <w:sz w:val="24"/>
          <w:szCs w:val="24"/>
        </w:rPr>
        <w:t>和发展规律</w:t>
      </w:r>
      <w:r w:rsidRPr="00C653D4">
        <w:rPr>
          <w:rFonts w:asciiTheme="minorEastAsia" w:hAnsiTheme="minorEastAsia"/>
          <w:sz w:val="24"/>
          <w:szCs w:val="24"/>
        </w:rPr>
        <w:t>，</w:t>
      </w:r>
      <w:r w:rsidR="00A77B85" w:rsidRPr="00C653D4">
        <w:rPr>
          <w:rFonts w:asciiTheme="minorEastAsia" w:hAnsiTheme="minorEastAsia" w:hint="eastAsia"/>
          <w:sz w:val="24"/>
          <w:szCs w:val="24"/>
        </w:rPr>
        <w:t>同时</w:t>
      </w:r>
      <w:r w:rsidRPr="00C653D4">
        <w:rPr>
          <w:rFonts w:asciiTheme="minorEastAsia" w:hAnsiTheme="minorEastAsia"/>
          <w:sz w:val="24"/>
          <w:szCs w:val="24"/>
        </w:rPr>
        <w:t>也</w:t>
      </w:r>
      <w:r w:rsidR="002620EF" w:rsidRPr="00C653D4">
        <w:rPr>
          <w:rFonts w:asciiTheme="minorEastAsia" w:hAnsiTheme="minorEastAsia" w:hint="eastAsia"/>
          <w:sz w:val="24"/>
          <w:szCs w:val="24"/>
        </w:rPr>
        <w:t>会</w:t>
      </w:r>
      <w:r w:rsidRPr="00C653D4">
        <w:rPr>
          <w:rFonts w:asciiTheme="minorEastAsia" w:hAnsiTheme="minorEastAsia"/>
          <w:sz w:val="24"/>
          <w:szCs w:val="24"/>
        </w:rPr>
        <w:t>给挖掘整理名家经验一定的启示，比如颜德馨教授所提出的“气血理论”，任继学教授提出的“伏邪理论”，周仲英教授所提出的“瘀热理论”等等，这些都可作为潜在病机存在于众多疾病的</w:t>
      </w:r>
      <w:r w:rsidR="002620EF" w:rsidRPr="00C653D4">
        <w:rPr>
          <w:rFonts w:asciiTheme="minorEastAsia" w:hAnsiTheme="minorEastAsia" w:hint="eastAsia"/>
          <w:sz w:val="24"/>
          <w:szCs w:val="24"/>
        </w:rPr>
        <w:t>发生</w:t>
      </w:r>
      <w:r w:rsidRPr="00C653D4">
        <w:rPr>
          <w:rFonts w:asciiTheme="minorEastAsia" w:hAnsiTheme="minorEastAsia"/>
          <w:sz w:val="24"/>
          <w:szCs w:val="24"/>
        </w:rPr>
        <w:t>发展过程中。在整理名家临床经验时对潜在病机进行归纳，对其用药经验进行分析，</w:t>
      </w:r>
      <w:r w:rsidR="00A77B85" w:rsidRPr="00C653D4">
        <w:rPr>
          <w:rFonts w:asciiTheme="minorEastAsia" w:hAnsiTheme="minorEastAsia" w:hint="eastAsia"/>
          <w:sz w:val="24"/>
          <w:szCs w:val="24"/>
        </w:rPr>
        <w:t>发现新的病机热点，</w:t>
      </w:r>
      <w:r w:rsidRPr="00C653D4">
        <w:rPr>
          <w:rFonts w:asciiTheme="minorEastAsia" w:hAnsiTheme="minorEastAsia"/>
          <w:sz w:val="24"/>
          <w:szCs w:val="24"/>
        </w:rPr>
        <w:t>对于祖国医学的</w:t>
      </w:r>
      <w:r w:rsidR="00F97C81" w:rsidRPr="00C653D4">
        <w:rPr>
          <w:rFonts w:asciiTheme="minorEastAsia" w:hAnsiTheme="minorEastAsia" w:hint="eastAsia"/>
          <w:sz w:val="24"/>
          <w:szCs w:val="24"/>
        </w:rPr>
        <w:t>继承</w:t>
      </w:r>
      <w:r w:rsidRPr="00C653D4">
        <w:rPr>
          <w:rFonts w:asciiTheme="minorEastAsia" w:hAnsiTheme="minorEastAsia"/>
          <w:sz w:val="24"/>
          <w:szCs w:val="24"/>
        </w:rPr>
        <w:t>和发展必定会有一定的促进作用。</w:t>
      </w:r>
    </w:p>
    <w:p w:rsidR="00BA391E" w:rsidRPr="00C653D4" w:rsidRDefault="000759A3" w:rsidP="00C653D4">
      <w:pPr>
        <w:spacing w:line="360" w:lineRule="auto"/>
        <w:ind w:firstLineChars="200" w:firstLine="482"/>
        <w:jc w:val="left"/>
        <w:rPr>
          <w:rFonts w:asciiTheme="minorEastAsia" w:hAnsiTheme="minorEastAsia"/>
          <w:b/>
          <w:sz w:val="24"/>
          <w:szCs w:val="24"/>
        </w:rPr>
      </w:pPr>
      <w:r w:rsidRPr="00C653D4">
        <w:rPr>
          <w:rFonts w:asciiTheme="minorEastAsia" w:hAnsiTheme="minorEastAsia"/>
          <w:b/>
          <w:sz w:val="24"/>
          <w:szCs w:val="24"/>
        </w:rPr>
        <w:t>名家医案举隅：</w:t>
      </w:r>
    </w:p>
    <w:p w:rsidR="00BA391E" w:rsidRPr="00C653D4" w:rsidRDefault="000759A3" w:rsidP="00C653D4">
      <w:pPr>
        <w:spacing w:line="360" w:lineRule="auto"/>
        <w:ind w:firstLineChars="200" w:firstLine="480"/>
        <w:jc w:val="left"/>
        <w:rPr>
          <w:rFonts w:asciiTheme="minorEastAsia" w:hAnsiTheme="minorEastAsia"/>
          <w:sz w:val="24"/>
          <w:szCs w:val="24"/>
        </w:rPr>
      </w:pPr>
      <w:r w:rsidRPr="00C653D4">
        <w:rPr>
          <w:rFonts w:asciiTheme="minorEastAsia" w:hAnsiTheme="minorEastAsia"/>
          <w:sz w:val="24"/>
          <w:szCs w:val="24"/>
        </w:rPr>
        <w:t>陆某，男，12岁。患周期性腹痛，呕吐3年余。起病于饮食生冷，每于饮食不节即诱发，曾经摄片、剖腹探查</w:t>
      </w:r>
      <w:r w:rsidR="008301A2" w:rsidRPr="00C653D4">
        <w:rPr>
          <w:rFonts w:asciiTheme="minorEastAsia" w:hAnsiTheme="minorEastAsia" w:hint="eastAsia"/>
          <w:sz w:val="24"/>
          <w:szCs w:val="24"/>
        </w:rPr>
        <w:t>未</w:t>
      </w:r>
      <w:r w:rsidRPr="00C653D4">
        <w:rPr>
          <w:rFonts w:asciiTheme="minorEastAsia" w:hAnsiTheme="minorEastAsia"/>
          <w:sz w:val="24"/>
          <w:szCs w:val="24"/>
        </w:rPr>
        <w:t>确诊。后经检查发现脑电图异常，诊断为腹型癫痫，用大</w:t>
      </w:r>
      <w:proofErr w:type="gramStart"/>
      <w:r w:rsidRPr="00C653D4">
        <w:rPr>
          <w:rFonts w:asciiTheme="minorEastAsia" w:hAnsiTheme="minorEastAsia"/>
          <w:sz w:val="24"/>
          <w:szCs w:val="24"/>
        </w:rPr>
        <w:t>仑</w:t>
      </w:r>
      <w:proofErr w:type="gramEnd"/>
      <w:r w:rsidRPr="00C653D4">
        <w:rPr>
          <w:rFonts w:asciiTheme="minorEastAsia" w:hAnsiTheme="minorEastAsia"/>
          <w:sz w:val="24"/>
          <w:szCs w:val="24"/>
        </w:rPr>
        <w:t>丁等治疗亦未奏效。每半月左右</w:t>
      </w:r>
      <w:r w:rsidR="008301A2" w:rsidRPr="00C653D4">
        <w:rPr>
          <w:rFonts w:asciiTheme="minorEastAsia" w:hAnsiTheme="minorEastAsia" w:hint="eastAsia"/>
          <w:sz w:val="24"/>
          <w:szCs w:val="24"/>
        </w:rPr>
        <w:t>便</w:t>
      </w:r>
      <w:r w:rsidRPr="00C653D4">
        <w:rPr>
          <w:rFonts w:asciiTheme="minorEastAsia" w:hAnsiTheme="minorEastAsia"/>
          <w:sz w:val="24"/>
          <w:szCs w:val="24"/>
        </w:rPr>
        <w:t>大发作一次。诊查：患儿发作时弯腰捧腹，唇白面青。额出冷汗，呕吐如射，缓解后则一如常人。舌苔薄白，舌质偏红。辨证为脾寒肝旺，胃气上逆。治以温</w:t>
      </w:r>
      <w:proofErr w:type="gramStart"/>
      <w:r w:rsidRPr="00C653D4">
        <w:rPr>
          <w:rFonts w:asciiTheme="minorEastAsia" w:hAnsiTheme="minorEastAsia"/>
          <w:sz w:val="24"/>
          <w:szCs w:val="24"/>
        </w:rPr>
        <w:t>脾安肠</w:t>
      </w:r>
      <w:proofErr w:type="gramEnd"/>
      <w:r w:rsidRPr="00C653D4">
        <w:rPr>
          <w:rFonts w:asciiTheme="minorEastAsia" w:hAnsiTheme="minorEastAsia"/>
          <w:sz w:val="24"/>
          <w:szCs w:val="24"/>
        </w:rPr>
        <w:t xml:space="preserve">，平肝镇痉。处方：炒乌梅10g  淡干姜5g  生白芍15g  </w:t>
      </w:r>
      <w:proofErr w:type="gramStart"/>
      <w:r w:rsidRPr="00C653D4">
        <w:rPr>
          <w:rFonts w:asciiTheme="minorEastAsia" w:hAnsiTheme="minorEastAsia"/>
          <w:sz w:val="24"/>
          <w:szCs w:val="24"/>
        </w:rPr>
        <w:t>炙</w:t>
      </w:r>
      <w:proofErr w:type="gramEnd"/>
      <w:r w:rsidRPr="00C653D4">
        <w:rPr>
          <w:rFonts w:asciiTheme="minorEastAsia" w:hAnsiTheme="minorEastAsia"/>
          <w:sz w:val="24"/>
          <w:szCs w:val="24"/>
        </w:rPr>
        <w:t xml:space="preserve">甘草10g  </w:t>
      </w:r>
      <w:proofErr w:type="gramStart"/>
      <w:r w:rsidRPr="00C653D4">
        <w:rPr>
          <w:rFonts w:asciiTheme="minorEastAsia" w:hAnsiTheme="minorEastAsia"/>
          <w:sz w:val="24"/>
          <w:szCs w:val="24"/>
        </w:rPr>
        <w:t>炒川连</w:t>
      </w:r>
      <w:proofErr w:type="gramEnd"/>
      <w:r w:rsidRPr="00C653D4">
        <w:rPr>
          <w:rFonts w:asciiTheme="minorEastAsia" w:hAnsiTheme="minorEastAsia"/>
          <w:sz w:val="24"/>
          <w:szCs w:val="24"/>
        </w:rPr>
        <w:t xml:space="preserve">2g  </w:t>
      </w:r>
      <w:proofErr w:type="gramStart"/>
      <w:r w:rsidRPr="00C653D4">
        <w:rPr>
          <w:rFonts w:asciiTheme="minorEastAsia" w:hAnsiTheme="minorEastAsia"/>
          <w:sz w:val="24"/>
          <w:szCs w:val="24"/>
        </w:rPr>
        <w:t>淮</w:t>
      </w:r>
      <w:proofErr w:type="gramEnd"/>
      <w:r w:rsidRPr="00C653D4">
        <w:rPr>
          <w:rFonts w:asciiTheme="minorEastAsia" w:hAnsiTheme="minorEastAsia"/>
          <w:sz w:val="24"/>
          <w:szCs w:val="24"/>
        </w:rPr>
        <w:t>小麦30g  胆南星10g  法半夏10g  茯苓10g  代赭石20g（先煎）  大枣6枚  每服5剂后，停服5天，再服。另方：血</w:t>
      </w:r>
      <w:proofErr w:type="gramStart"/>
      <w:r w:rsidRPr="00C653D4">
        <w:rPr>
          <w:rFonts w:asciiTheme="minorEastAsia" w:hAnsiTheme="minorEastAsia"/>
          <w:sz w:val="24"/>
          <w:szCs w:val="24"/>
        </w:rPr>
        <w:t>珀</w:t>
      </w:r>
      <w:proofErr w:type="gramEnd"/>
      <w:r w:rsidRPr="00C653D4">
        <w:rPr>
          <w:rFonts w:asciiTheme="minorEastAsia" w:hAnsiTheme="minorEastAsia"/>
          <w:sz w:val="24"/>
          <w:szCs w:val="24"/>
        </w:rPr>
        <w:t xml:space="preserve">粉10g  飞朱砂10g  蜈蚣粉15g  </w:t>
      </w:r>
      <w:proofErr w:type="gramStart"/>
      <w:r w:rsidRPr="00C653D4">
        <w:rPr>
          <w:rFonts w:asciiTheme="minorEastAsia" w:hAnsiTheme="minorEastAsia"/>
          <w:sz w:val="24"/>
          <w:szCs w:val="24"/>
        </w:rPr>
        <w:t>矾</w:t>
      </w:r>
      <w:proofErr w:type="gramEnd"/>
      <w:r w:rsidRPr="00C653D4">
        <w:rPr>
          <w:rFonts w:asciiTheme="minorEastAsia" w:hAnsiTheme="minorEastAsia"/>
          <w:sz w:val="24"/>
          <w:szCs w:val="24"/>
        </w:rPr>
        <w:t>郁金粉30g  僵蚕粉30g  混匀，每服1.5g，每日2次。服上药后，一个月未见发作。复诊时</w:t>
      </w:r>
      <w:proofErr w:type="gramStart"/>
      <w:r w:rsidRPr="00C653D4">
        <w:rPr>
          <w:rFonts w:asciiTheme="minorEastAsia" w:hAnsiTheme="minorEastAsia"/>
          <w:sz w:val="24"/>
          <w:szCs w:val="24"/>
        </w:rPr>
        <w:t>嘱</w:t>
      </w:r>
      <w:proofErr w:type="gramEnd"/>
      <w:r w:rsidRPr="00C653D4">
        <w:rPr>
          <w:rFonts w:asciiTheme="minorEastAsia" w:hAnsiTheme="minorEastAsia"/>
          <w:sz w:val="24"/>
          <w:szCs w:val="24"/>
        </w:rPr>
        <w:t>继服两个月，此后迄未复发。</w:t>
      </w:r>
      <w:r w:rsidR="00025111" w:rsidRPr="00C653D4">
        <w:rPr>
          <w:rFonts w:asciiTheme="minorEastAsia" w:hAnsiTheme="minorEastAsia" w:hint="eastAsia"/>
          <w:sz w:val="24"/>
          <w:szCs w:val="24"/>
          <w:vertAlign w:val="superscript"/>
        </w:rPr>
        <w:t>【</w:t>
      </w:r>
      <w:r w:rsidR="003449B5" w:rsidRPr="00C653D4">
        <w:rPr>
          <w:rFonts w:asciiTheme="minorEastAsia" w:hAnsiTheme="minorEastAsia" w:hint="eastAsia"/>
          <w:sz w:val="24"/>
          <w:szCs w:val="24"/>
          <w:vertAlign w:val="superscript"/>
        </w:rPr>
        <w:t>5</w:t>
      </w:r>
      <w:r w:rsidR="00025111" w:rsidRPr="00C653D4">
        <w:rPr>
          <w:rFonts w:asciiTheme="minorEastAsia" w:hAnsiTheme="minorEastAsia" w:hint="eastAsia"/>
          <w:sz w:val="24"/>
          <w:szCs w:val="24"/>
          <w:vertAlign w:val="superscript"/>
        </w:rPr>
        <w:t>】</w:t>
      </w:r>
      <w:r w:rsidRPr="00C653D4">
        <w:rPr>
          <w:rFonts w:asciiTheme="minorEastAsia" w:hAnsiTheme="minorEastAsia"/>
          <w:sz w:val="24"/>
          <w:szCs w:val="24"/>
        </w:rPr>
        <w:t>（</w:t>
      </w:r>
      <w:proofErr w:type="gramStart"/>
      <w:r w:rsidRPr="00C653D4">
        <w:rPr>
          <w:rFonts w:asciiTheme="minorEastAsia" w:hAnsiTheme="minorEastAsia"/>
          <w:sz w:val="24"/>
          <w:szCs w:val="24"/>
        </w:rPr>
        <w:t>江育仁</w:t>
      </w:r>
      <w:proofErr w:type="gramEnd"/>
      <w:r w:rsidRPr="00C653D4">
        <w:rPr>
          <w:rFonts w:asciiTheme="minorEastAsia" w:hAnsiTheme="minorEastAsia"/>
          <w:sz w:val="24"/>
          <w:szCs w:val="24"/>
        </w:rPr>
        <w:t>医案）</w:t>
      </w:r>
    </w:p>
    <w:p w:rsidR="00BA391E" w:rsidRPr="00C653D4" w:rsidRDefault="00F04666" w:rsidP="00C653D4">
      <w:pPr>
        <w:spacing w:line="360" w:lineRule="auto"/>
        <w:ind w:firstLineChars="200" w:firstLine="480"/>
        <w:jc w:val="left"/>
        <w:rPr>
          <w:rFonts w:asciiTheme="minorEastAsia" w:hAnsiTheme="minorEastAsia"/>
          <w:sz w:val="24"/>
          <w:szCs w:val="24"/>
        </w:rPr>
      </w:pPr>
      <w:r w:rsidRPr="00C653D4">
        <w:rPr>
          <w:rFonts w:asciiTheme="minorEastAsia" w:hAnsiTheme="minorEastAsia" w:hint="eastAsia"/>
          <w:sz w:val="24"/>
          <w:szCs w:val="24"/>
        </w:rPr>
        <w:t>按：</w:t>
      </w:r>
      <w:r w:rsidR="000759A3" w:rsidRPr="00C653D4">
        <w:rPr>
          <w:rFonts w:asciiTheme="minorEastAsia" w:hAnsiTheme="minorEastAsia"/>
          <w:sz w:val="24"/>
          <w:szCs w:val="24"/>
        </w:rPr>
        <w:t>在此案中，患儿周期性腹痛，且</w:t>
      </w:r>
      <w:r w:rsidR="00A77B85" w:rsidRPr="00C653D4">
        <w:rPr>
          <w:rFonts w:asciiTheme="minorEastAsia" w:hAnsiTheme="minorEastAsia" w:hint="eastAsia"/>
          <w:sz w:val="24"/>
          <w:szCs w:val="24"/>
        </w:rPr>
        <w:t>为</w:t>
      </w:r>
      <w:r w:rsidR="000759A3" w:rsidRPr="00C653D4">
        <w:rPr>
          <w:rFonts w:asciiTheme="minorEastAsia" w:hAnsiTheme="minorEastAsia"/>
          <w:sz w:val="24"/>
          <w:szCs w:val="24"/>
        </w:rPr>
        <w:t>饮食生冷所致，在诊断时很容易</w:t>
      </w:r>
      <w:r w:rsidR="005F7549" w:rsidRPr="00C653D4">
        <w:rPr>
          <w:rFonts w:asciiTheme="minorEastAsia" w:hAnsiTheme="minorEastAsia" w:hint="eastAsia"/>
          <w:sz w:val="24"/>
          <w:szCs w:val="24"/>
        </w:rPr>
        <w:t>辨</w:t>
      </w:r>
      <w:r w:rsidR="000759A3" w:rsidRPr="00C653D4">
        <w:rPr>
          <w:rFonts w:asciiTheme="minorEastAsia" w:hAnsiTheme="minorEastAsia"/>
          <w:sz w:val="24"/>
          <w:szCs w:val="24"/>
        </w:rPr>
        <w:t>为脾胃受寒所致，但是认真分析则可由脑电图异常且发作时面色表现为青色发现在腹痛中存在着肝木上</w:t>
      </w:r>
      <w:proofErr w:type="gramStart"/>
      <w:r w:rsidR="000759A3" w:rsidRPr="00C653D4">
        <w:rPr>
          <w:rFonts w:asciiTheme="minorEastAsia" w:hAnsiTheme="minorEastAsia"/>
          <w:sz w:val="24"/>
          <w:szCs w:val="24"/>
        </w:rPr>
        <w:t>亢</w:t>
      </w:r>
      <w:proofErr w:type="gramEnd"/>
      <w:r w:rsidR="000759A3" w:rsidRPr="00C653D4">
        <w:rPr>
          <w:rFonts w:asciiTheme="minorEastAsia" w:hAnsiTheme="minorEastAsia"/>
          <w:sz w:val="24"/>
          <w:szCs w:val="24"/>
        </w:rPr>
        <w:t>这一潜在病机，正是抓住了肝</w:t>
      </w:r>
      <w:r w:rsidR="00F75BA2" w:rsidRPr="00C653D4">
        <w:rPr>
          <w:rFonts w:asciiTheme="minorEastAsia" w:hAnsiTheme="minorEastAsia" w:hint="eastAsia"/>
          <w:sz w:val="24"/>
          <w:szCs w:val="24"/>
        </w:rPr>
        <w:t>木</w:t>
      </w:r>
      <w:r w:rsidR="000759A3" w:rsidRPr="00C653D4">
        <w:rPr>
          <w:rFonts w:asciiTheme="minorEastAsia" w:hAnsiTheme="minorEastAsia"/>
          <w:sz w:val="24"/>
          <w:szCs w:val="24"/>
        </w:rPr>
        <w:t>上</w:t>
      </w:r>
      <w:proofErr w:type="gramStart"/>
      <w:r w:rsidR="000759A3" w:rsidRPr="00C653D4">
        <w:rPr>
          <w:rFonts w:asciiTheme="minorEastAsia" w:hAnsiTheme="minorEastAsia"/>
          <w:sz w:val="24"/>
          <w:szCs w:val="24"/>
        </w:rPr>
        <w:t>亢</w:t>
      </w:r>
      <w:proofErr w:type="gramEnd"/>
      <w:r w:rsidR="000759A3" w:rsidRPr="00C653D4">
        <w:rPr>
          <w:rFonts w:asciiTheme="minorEastAsia" w:hAnsiTheme="minorEastAsia"/>
          <w:sz w:val="24"/>
          <w:szCs w:val="24"/>
        </w:rPr>
        <w:t>这一潜在病机，运用了炒乌梅、</w:t>
      </w:r>
      <w:proofErr w:type="gramStart"/>
      <w:r w:rsidR="000759A3" w:rsidRPr="00C653D4">
        <w:rPr>
          <w:rFonts w:asciiTheme="minorEastAsia" w:hAnsiTheme="minorEastAsia"/>
          <w:sz w:val="24"/>
          <w:szCs w:val="24"/>
        </w:rPr>
        <w:t>白芍来柔养肝</w:t>
      </w:r>
      <w:proofErr w:type="gramEnd"/>
      <w:r w:rsidR="000759A3" w:rsidRPr="00C653D4">
        <w:rPr>
          <w:rFonts w:asciiTheme="minorEastAsia" w:hAnsiTheme="minorEastAsia"/>
          <w:sz w:val="24"/>
          <w:szCs w:val="24"/>
        </w:rPr>
        <w:t>木，又用散剂平熄肝风，从而使得三年余的疾病痊愈。若不注意此潜在病机而只在调脾胃这个方面论治，必不能有如此佳效。</w:t>
      </w:r>
    </w:p>
    <w:p w:rsidR="00BA391E" w:rsidRPr="00C653D4" w:rsidRDefault="00F97C81" w:rsidP="00C653D4">
      <w:pPr>
        <w:spacing w:line="360" w:lineRule="auto"/>
        <w:ind w:firstLineChars="200" w:firstLine="482"/>
        <w:jc w:val="left"/>
        <w:rPr>
          <w:rFonts w:asciiTheme="minorEastAsia" w:hAnsiTheme="minorEastAsia"/>
          <w:b/>
          <w:sz w:val="24"/>
          <w:szCs w:val="24"/>
        </w:rPr>
      </w:pPr>
      <w:r w:rsidRPr="00C653D4">
        <w:rPr>
          <w:rFonts w:asciiTheme="minorEastAsia" w:hAnsiTheme="minorEastAsia" w:hint="eastAsia"/>
          <w:b/>
          <w:sz w:val="24"/>
          <w:szCs w:val="24"/>
        </w:rPr>
        <w:t>结语</w:t>
      </w:r>
      <w:r w:rsidR="000759A3" w:rsidRPr="00C653D4">
        <w:rPr>
          <w:rFonts w:asciiTheme="minorEastAsia" w:hAnsiTheme="minorEastAsia"/>
          <w:b/>
          <w:sz w:val="24"/>
          <w:szCs w:val="24"/>
        </w:rPr>
        <w:t>：</w:t>
      </w:r>
    </w:p>
    <w:p w:rsidR="00BA391E" w:rsidRPr="00C653D4" w:rsidRDefault="000759A3" w:rsidP="00C653D4">
      <w:pPr>
        <w:spacing w:line="360" w:lineRule="auto"/>
        <w:ind w:firstLineChars="200" w:firstLine="480"/>
        <w:jc w:val="left"/>
        <w:rPr>
          <w:rFonts w:asciiTheme="minorEastAsia" w:hAnsiTheme="minorEastAsia"/>
          <w:sz w:val="24"/>
          <w:szCs w:val="24"/>
        </w:rPr>
      </w:pPr>
      <w:r w:rsidRPr="00C653D4">
        <w:rPr>
          <w:rFonts w:asciiTheme="minorEastAsia" w:hAnsiTheme="minorEastAsia"/>
          <w:sz w:val="24"/>
          <w:szCs w:val="24"/>
        </w:rPr>
        <w:t>潜在病机作为一个疾病的影响因素，</w:t>
      </w:r>
      <w:r w:rsidR="00F97C81" w:rsidRPr="00C653D4">
        <w:rPr>
          <w:rFonts w:asciiTheme="minorEastAsia" w:hAnsiTheme="minorEastAsia" w:hint="eastAsia"/>
          <w:sz w:val="24"/>
          <w:szCs w:val="24"/>
        </w:rPr>
        <w:t>在疾病的发生发展过程中是客观存在的，</w:t>
      </w:r>
      <w:r w:rsidRPr="00C653D4">
        <w:rPr>
          <w:rFonts w:asciiTheme="minorEastAsia" w:hAnsiTheme="minorEastAsia"/>
          <w:sz w:val="24"/>
          <w:szCs w:val="24"/>
        </w:rPr>
        <w:t>在临床论治疾病的过程中值得引起注意，若能深入研究潜在病机与疾病发生发展所存在的关</w:t>
      </w:r>
      <w:r w:rsidR="008301A2" w:rsidRPr="00C653D4">
        <w:rPr>
          <w:rFonts w:asciiTheme="minorEastAsia" w:hAnsiTheme="minorEastAsia"/>
          <w:sz w:val="24"/>
          <w:szCs w:val="24"/>
        </w:rPr>
        <w:t>系，对疾病有新的认识，则可用来指导预防疾病</w:t>
      </w:r>
      <w:r w:rsidR="008301A2" w:rsidRPr="00C653D4">
        <w:rPr>
          <w:rFonts w:asciiTheme="minorEastAsia" w:hAnsiTheme="minorEastAsia" w:hint="eastAsia"/>
          <w:sz w:val="24"/>
          <w:szCs w:val="24"/>
        </w:rPr>
        <w:t>、</w:t>
      </w:r>
      <w:r w:rsidR="008301A2" w:rsidRPr="00C653D4">
        <w:rPr>
          <w:rFonts w:asciiTheme="minorEastAsia" w:hAnsiTheme="minorEastAsia"/>
          <w:sz w:val="24"/>
          <w:szCs w:val="24"/>
        </w:rPr>
        <w:t>治疗疾病</w:t>
      </w:r>
      <w:r w:rsidR="008301A2" w:rsidRPr="00C653D4">
        <w:rPr>
          <w:rFonts w:asciiTheme="minorEastAsia" w:hAnsiTheme="minorEastAsia" w:hint="eastAsia"/>
          <w:sz w:val="24"/>
          <w:szCs w:val="24"/>
        </w:rPr>
        <w:t>、</w:t>
      </w:r>
      <w:r w:rsidR="008301A2" w:rsidRPr="00C653D4">
        <w:rPr>
          <w:rFonts w:asciiTheme="minorEastAsia" w:hAnsiTheme="minorEastAsia"/>
          <w:sz w:val="24"/>
          <w:szCs w:val="24"/>
        </w:rPr>
        <w:t>总结疾病</w:t>
      </w:r>
      <w:r w:rsidR="008301A2" w:rsidRPr="00C653D4">
        <w:rPr>
          <w:rFonts w:asciiTheme="minorEastAsia" w:hAnsiTheme="minorEastAsia" w:hint="eastAsia"/>
          <w:sz w:val="24"/>
          <w:szCs w:val="24"/>
        </w:rPr>
        <w:t>、发现新的病机热点，</w:t>
      </w:r>
      <w:r w:rsidRPr="00C653D4">
        <w:rPr>
          <w:rFonts w:asciiTheme="minorEastAsia" w:hAnsiTheme="minorEastAsia"/>
          <w:sz w:val="24"/>
          <w:szCs w:val="24"/>
        </w:rPr>
        <w:t>对祖国医</w:t>
      </w:r>
      <w:r w:rsidR="00957D94" w:rsidRPr="00C653D4">
        <w:rPr>
          <w:rFonts w:asciiTheme="minorEastAsia" w:hAnsiTheme="minorEastAsia"/>
          <w:sz w:val="24"/>
          <w:szCs w:val="24"/>
        </w:rPr>
        <w:t>学的继承和创新也定有良好的促进作用。若能结合现代医学知识，亦可</w:t>
      </w:r>
      <w:r w:rsidR="00957D94" w:rsidRPr="00C653D4">
        <w:rPr>
          <w:rFonts w:asciiTheme="minorEastAsia" w:hAnsiTheme="minorEastAsia" w:hint="eastAsia"/>
          <w:sz w:val="24"/>
          <w:szCs w:val="24"/>
        </w:rPr>
        <w:t>为</w:t>
      </w:r>
      <w:r w:rsidRPr="00C653D4">
        <w:rPr>
          <w:rFonts w:asciiTheme="minorEastAsia" w:hAnsiTheme="minorEastAsia"/>
          <w:sz w:val="24"/>
          <w:szCs w:val="24"/>
        </w:rPr>
        <w:t>中西医结合研究</w:t>
      </w:r>
      <w:r w:rsidR="008301A2" w:rsidRPr="00C653D4">
        <w:rPr>
          <w:rFonts w:asciiTheme="minorEastAsia" w:hAnsiTheme="minorEastAsia" w:hint="eastAsia"/>
          <w:sz w:val="24"/>
          <w:szCs w:val="24"/>
        </w:rPr>
        <w:t>治疗</w:t>
      </w:r>
      <w:r w:rsidRPr="00C653D4">
        <w:rPr>
          <w:rFonts w:asciiTheme="minorEastAsia" w:hAnsiTheme="minorEastAsia"/>
          <w:sz w:val="24"/>
          <w:szCs w:val="24"/>
        </w:rPr>
        <w:t>疾病提供一个很好的思路。</w:t>
      </w:r>
    </w:p>
    <w:p w:rsidR="005A2A65" w:rsidRPr="00C653D4" w:rsidRDefault="005340D5" w:rsidP="00C653D4">
      <w:pPr>
        <w:spacing w:line="360" w:lineRule="auto"/>
        <w:ind w:firstLineChars="200" w:firstLine="480"/>
        <w:jc w:val="left"/>
        <w:rPr>
          <w:rFonts w:asciiTheme="minorEastAsia" w:hAnsiTheme="minorEastAsia"/>
          <w:sz w:val="24"/>
          <w:szCs w:val="24"/>
        </w:rPr>
      </w:pPr>
      <w:r w:rsidRPr="00C653D4">
        <w:rPr>
          <w:rFonts w:asciiTheme="minorEastAsia" w:hAnsiTheme="minorEastAsia" w:hint="eastAsia"/>
          <w:sz w:val="24"/>
          <w:szCs w:val="24"/>
        </w:rPr>
        <w:t>参考文献：</w:t>
      </w:r>
    </w:p>
    <w:p w:rsidR="001D2657" w:rsidRPr="00C653D4" w:rsidRDefault="00F11C96" w:rsidP="00F11C96">
      <w:pPr>
        <w:pStyle w:val="a3"/>
        <w:numPr>
          <w:ilvl w:val="0"/>
          <w:numId w:val="2"/>
        </w:numPr>
        <w:spacing w:line="360" w:lineRule="auto"/>
        <w:ind w:firstLineChars="0"/>
        <w:jc w:val="left"/>
        <w:rPr>
          <w:rFonts w:asciiTheme="minorEastAsia" w:hAnsiTheme="minorEastAsia"/>
          <w:sz w:val="24"/>
          <w:szCs w:val="24"/>
        </w:rPr>
      </w:pPr>
      <w:r w:rsidRPr="00C653D4">
        <w:rPr>
          <w:rFonts w:asciiTheme="minorEastAsia" w:hAnsiTheme="minorEastAsia" w:hint="eastAsia"/>
          <w:sz w:val="24"/>
          <w:szCs w:val="24"/>
        </w:rPr>
        <w:lastRenderedPageBreak/>
        <w:t>谢鸣.临证选方配伍及其规律.北京中医药大学学报.1999.22（4）：2~5</w:t>
      </w:r>
    </w:p>
    <w:p w:rsidR="003449B5" w:rsidRPr="00C653D4" w:rsidRDefault="003449B5" w:rsidP="00F11C96">
      <w:pPr>
        <w:pStyle w:val="a3"/>
        <w:numPr>
          <w:ilvl w:val="0"/>
          <w:numId w:val="2"/>
        </w:numPr>
        <w:spacing w:line="360" w:lineRule="auto"/>
        <w:ind w:firstLineChars="0"/>
        <w:jc w:val="left"/>
        <w:rPr>
          <w:rFonts w:asciiTheme="minorEastAsia" w:hAnsiTheme="minorEastAsia"/>
          <w:sz w:val="24"/>
          <w:szCs w:val="24"/>
        </w:rPr>
      </w:pPr>
      <w:r w:rsidRPr="00C653D4">
        <w:rPr>
          <w:rFonts w:asciiTheme="minorEastAsia" w:hAnsiTheme="minorEastAsia" w:hint="eastAsia"/>
          <w:sz w:val="24"/>
          <w:szCs w:val="24"/>
        </w:rPr>
        <w:t>陈明、刘燕华、张保伟</w:t>
      </w:r>
      <w:r w:rsidR="005D0886" w:rsidRPr="00C653D4">
        <w:rPr>
          <w:rFonts w:asciiTheme="minorEastAsia" w:hAnsiTheme="minorEastAsia" w:hint="eastAsia"/>
          <w:sz w:val="24"/>
          <w:szCs w:val="24"/>
        </w:rPr>
        <w:t>.刘渡舟伤寒临证指要.第一版.北京.学苑出版社.1998.8:53~57</w:t>
      </w:r>
    </w:p>
    <w:p w:rsidR="00CA7093" w:rsidRPr="00C653D4" w:rsidRDefault="00CA7093" w:rsidP="00F11C96">
      <w:pPr>
        <w:pStyle w:val="a3"/>
        <w:numPr>
          <w:ilvl w:val="0"/>
          <w:numId w:val="2"/>
        </w:numPr>
        <w:spacing w:line="360" w:lineRule="auto"/>
        <w:ind w:firstLineChars="0"/>
        <w:jc w:val="left"/>
        <w:rPr>
          <w:rFonts w:asciiTheme="minorEastAsia" w:hAnsiTheme="minorEastAsia"/>
          <w:sz w:val="24"/>
          <w:szCs w:val="24"/>
        </w:rPr>
      </w:pPr>
      <w:r w:rsidRPr="00C653D4">
        <w:rPr>
          <w:rFonts w:asciiTheme="minorEastAsia" w:hAnsiTheme="minorEastAsia" w:hint="eastAsia"/>
          <w:sz w:val="24"/>
          <w:szCs w:val="24"/>
        </w:rPr>
        <w:t>北京中医医院.关幼波临床经验选.</w:t>
      </w:r>
      <w:r w:rsidR="005D0886" w:rsidRPr="00C653D4">
        <w:rPr>
          <w:rFonts w:asciiTheme="minorEastAsia" w:hAnsiTheme="minorEastAsia" w:hint="eastAsia"/>
          <w:sz w:val="24"/>
          <w:szCs w:val="24"/>
        </w:rPr>
        <w:t>第一版.北京.</w:t>
      </w:r>
      <w:r w:rsidRPr="00C653D4">
        <w:rPr>
          <w:rFonts w:asciiTheme="minorEastAsia" w:hAnsiTheme="minorEastAsia" w:hint="eastAsia"/>
          <w:sz w:val="24"/>
          <w:szCs w:val="24"/>
        </w:rPr>
        <w:t>人民卫生出版社.2006.1:24~27</w:t>
      </w:r>
    </w:p>
    <w:p w:rsidR="001D2657" w:rsidRPr="00C653D4" w:rsidRDefault="00F11C96" w:rsidP="001D2657">
      <w:pPr>
        <w:pStyle w:val="a3"/>
        <w:numPr>
          <w:ilvl w:val="0"/>
          <w:numId w:val="2"/>
        </w:numPr>
        <w:spacing w:line="360" w:lineRule="auto"/>
        <w:ind w:firstLineChars="0"/>
        <w:jc w:val="left"/>
        <w:rPr>
          <w:rFonts w:asciiTheme="minorEastAsia" w:hAnsiTheme="minorEastAsia"/>
          <w:sz w:val="24"/>
          <w:szCs w:val="24"/>
        </w:rPr>
      </w:pPr>
      <w:r w:rsidRPr="00C653D4">
        <w:rPr>
          <w:rFonts w:asciiTheme="minorEastAsia" w:hAnsiTheme="minorEastAsia" w:hint="eastAsia"/>
          <w:sz w:val="24"/>
          <w:szCs w:val="24"/>
        </w:rPr>
        <w:t>岳美中.岳</w:t>
      </w:r>
      <w:r w:rsidR="00CA7093" w:rsidRPr="00C653D4">
        <w:rPr>
          <w:rFonts w:asciiTheme="minorEastAsia" w:hAnsiTheme="minorEastAsia" w:hint="eastAsia"/>
          <w:sz w:val="24"/>
          <w:szCs w:val="24"/>
        </w:rPr>
        <w:t>美中论</w:t>
      </w:r>
      <w:proofErr w:type="gramStart"/>
      <w:r w:rsidR="00CA7093" w:rsidRPr="00C653D4">
        <w:rPr>
          <w:rFonts w:asciiTheme="minorEastAsia" w:hAnsiTheme="minorEastAsia" w:hint="eastAsia"/>
          <w:sz w:val="24"/>
          <w:szCs w:val="24"/>
        </w:rPr>
        <w:t>医</w:t>
      </w:r>
      <w:proofErr w:type="gramEnd"/>
      <w:r w:rsidR="00CA7093" w:rsidRPr="00C653D4">
        <w:rPr>
          <w:rFonts w:asciiTheme="minorEastAsia" w:hAnsiTheme="minorEastAsia" w:hint="eastAsia"/>
          <w:sz w:val="24"/>
          <w:szCs w:val="24"/>
        </w:rPr>
        <w:t>集.</w:t>
      </w:r>
      <w:r w:rsidR="005D0886" w:rsidRPr="00C653D4">
        <w:rPr>
          <w:rFonts w:asciiTheme="minorEastAsia" w:hAnsiTheme="minorEastAsia" w:hint="eastAsia"/>
          <w:sz w:val="24"/>
          <w:szCs w:val="24"/>
        </w:rPr>
        <w:t>第一版.北京.</w:t>
      </w:r>
      <w:r w:rsidRPr="00C653D4">
        <w:rPr>
          <w:rFonts w:asciiTheme="minorEastAsia" w:hAnsiTheme="minorEastAsia" w:hint="eastAsia"/>
          <w:sz w:val="24"/>
          <w:szCs w:val="24"/>
        </w:rPr>
        <w:t>人民卫生出版社.2005.10：31</w:t>
      </w:r>
    </w:p>
    <w:p w:rsidR="00EB1A2F" w:rsidRPr="00C653D4" w:rsidRDefault="00F11C96" w:rsidP="00EB1A2F">
      <w:pPr>
        <w:pStyle w:val="a3"/>
        <w:numPr>
          <w:ilvl w:val="0"/>
          <w:numId w:val="2"/>
        </w:numPr>
        <w:ind w:firstLineChars="0"/>
        <w:rPr>
          <w:rFonts w:asciiTheme="minorEastAsia" w:hAnsiTheme="minorEastAsia"/>
          <w:sz w:val="24"/>
          <w:szCs w:val="24"/>
        </w:rPr>
      </w:pPr>
      <w:r w:rsidRPr="00C653D4">
        <w:rPr>
          <w:rFonts w:asciiTheme="minorEastAsia" w:hAnsiTheme="minorEastAsia" w:hint="eastAsia"/>
          <w:sz w:val="24"/>
          <w:szCs w:val="24"/>
        </w:rPr>
        <w:t>董建华.中国现代名中医医案精粹第一集.</w:t>
      </w:r>
      <w:r w:rsidR="005D0886" w:rsidRPr="00C653D4">
        <w:rPr>
          <w:rFonts w:asciiTheme="minorEastAsia" w:hAnsiTheme="minorEastAsia" w:hint="eastAsia"/>
          <w:sz w:val="24"/>
          <w:szCs w:val="24"/>
        </w:rPr>
        <w:t>第一版.北京.</w:t>
      </w:r>
      <w:r w:rsidRPr="00C653D4">
        <w:rPr>
          <w:rFonts w:asciiTheme="minorEastAsia" w:hAnsiTheme="minorEastAsia" w:hint="eastAsia"/>
          <w:sz w:val="24"/>
          <w:szCs w:val="24"/>
        </w:rPr>
        <w:t>人民卫生出版社.2010.12：151</w:t>
      </w:r>
    </w:p>
    <w:p w:rsidR="00EB1A2F" w:rsidRPr="004079B6" w:rsidRDefault="00EB1A2F" w:rsidP="00EB1A2F">
      <w:pPr>
        <w:rPr>
          <w:szCs w:val="21"/>
        </w:rPr>
      </w:pPr>
    </w:p>
    <w:sectPr w:rsidR="00EB1A2F" w:rsidRPr="004079B6">
      <w:type w:val="continuous"/>
      <w:pgSz w:w="11906" w:h="16838"/>
      <w:pgMar w:top="1440" w:right="1800" w:bottom="1440" w:left="1800" w:header="851" w:footer="992" w:gutter="0"/>
      <w:cols w:space="70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DC" w:rsidRDefault="002060DC" w:rsidP="00C653D4">
      <w:r>
        <w:separator/>
      </w:r>
    </w:p>
  </w:endnote>
  <w:endnote w:type="continuationSeparator" w:id="0">
    <w:p w:rsidR="002060DC" w:rsidRDefault="002060DC" w:rsidP="00C6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DC" w:rsidRDefault="002060DC" w:rsidP="00C653D4">
      <w:r>
        <w:separator/>
      </w:r>
    </w:p>
  </w:footnote>
  <w:footnote w:type="continuationSeparator" w:id="0">
    <w:p w:rsidR="002060DC" w:rsidRDefault="002060DC" w:rsidP="00C653D4">
      <w:r>
        <w:continuationSeparator/>
      </w:r>
    </w:p>
  </w:footnote>
  <w:footnote w:id="1">
    <w:p w:rsidR="00327C20" w:rsidRDefault="00327C20">
      <w:pPr>
        <w:pStyle w:val="a8"/>
      </w:pPr>
      <w:r w:rsidRPr="00F109EA">
        <w:rPr>
          <w:rStyle w:val="a9"/>
          <w:color w:val="FFFFFF" w:themeColor="background1"/>
        </w:rPr>
        <w:footnoteRef/>
      </w:r>
      <w:r w:rsidRPr="00F109EA">
        <w:rPr>
          <w:color w:val="FFFFFF" w:themeColor="background1"/>
        </w:rPr>
        <w:t xml:space="preserve"> </w:t>
      </w:r>
      <w:r w:rsidRPr="00E31A63">
        <w:rPr>
          <w:rFonts w:hint="eastAsia"/>
          <w:b/>
        </w:rPr>
        <w:t>作者简介：</w:t>
      </w:r>
      <w:proofErr w:type="gramStart"/>
      <w:r>
        <w:rPr>
          <w:rFonts w:hint="eastAsia"/>
        </w:rPr>
        <w:t>甘营奇</w:t>
      </w:r>
      <w:proofErr w:type="gramEnd"/>
      <w:r>
        <w:rPr>
          <w:rFonts w:hint="eastAsia"/>
        </w:rPr>
        <w:t>（</w:t>
      </w:r>
      <w:r>
        <w:rPr>
          <w:rFonts w:hint="eastAsia"/>
        </w:rPr>
        <w:t xml:space="preserve">1990-  </w:t>
      </w:r>
      <w:r>
        <w:rPr>
          <w:rFonts w:hint="eastAsia"/>
        </w:rPr>
        <w:t>），男，中医学院，</w:t>
      </w:r>
      <w:r>
        <w:rPr>
          <w:rFonts w:hint="eastAsia"/>
        </w:rPr>
        <w:t>09</w:t>
      </w:r>
      <w:r>
        <w:rPr>
          <w:rFonts w:hint="eastAsia"/>
        </w:rPr>
        <w:t>级七年制学生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E54"/>
    <w:multiLevelType w:val="hybridMultilevel"/>
    <w:tmpl w:val="E03AD40A"/>
    <w:lvl w:ilvl="0" w:tplc="744ACDCE">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7B3B599B"/>
    <w:multiLevelType w:val="multilevel"/>
    <w:tmpl w:val="71D8E2F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characterSpacingControl w:val="compressPunctuation"/>
  <w:footnotePr>
    <w:footnote w:id="-1"/>
    <w:footnote w:id="0"/>
  </w:footnotePr>
  <w:endnotePr>
    <w:endnote w:id="-1"/>
    <w:endnote w:id="0"/>
  </w:endnotePr>
  <w:compat>
    <w:balanceSingleByteDoubleByteWidth/>
    <w:doNotExpandShiftReturn/>
    <w:useFELayout/>
    <w:compatSetting w:name="compatibilityMode" w:uri="http://schemas.microsoft.com/office/word" w:val="14"/>
  </w:compat>
  <w:rsids>
    <w:rsidRoot w:val="00BA391E"/>
    <w:rsid w:val="00025111"/>
    <w:rsid w:val="000759A3"/>
    <w:rsid w:val="00095BB1"/>
    <w:rsid w:val="001D2657"/>
    <w:rsid w:val="002060DC"/>
    <w:rsid w:val="002620EF"/>
    <w:rsid w:val="0029721C"/>
    <w:rsid w:val="00297CDE"/>
    <w:rsid w:val="00327C20"/>
    <w:rsid w:val="003449B5"/>
    <w:rsid w:val="003745F6"/>
    <w:rsid w:val="003959D7"/>
    <w:rsid w:val="004079B6"/>
    <w:rsid w:val="004844C2"/>
    <w:rsid w:val="00507273"/>
    <w:rsid w:val="005340D5"/>
    <w:rsid w:val="00591DEA"/>
    <w:rsid w:val="005A2A65"/>
    <w:rsid w:val="005B4932"/>
    <w:rsid w:val="005D0886"/>
    <w:rsid w:val="005E11A0"/>
    <w:rsid w:val="005F7549"/>
    <w:rsid w:val="006958D7"/>
    <w:rsid w:val="006D25EA"/>
    <w:rsid w:val="007D140B"/>
    <w:rsid w:val="007E79A6"/>
    <w:rsid w:val="008301A2"/>
    <w:rsid w:val="00957D94"/>
    <w:rsid w:val="009F0150"/>
    <w:rsid w:val="00A77B85"/>
    <w:rsid w:val="00B1714A"/>
    <w:rsid w:val="00B5219D"/>
    <w:rsid w:val="00BA391E"/>
    <w:rsid w:val="00BB12FE"/>
    <w:rsid w:val="00C653D4"/>
    <w:rsid w:val="00CA7093"/>
    <w:rsid w:val="00CE7113"/>
    <w:rsid w:val="00D03DF7"/>
    <w:rsid w:val="00E31A63"/>
    <w:rsid w:val="00E4760E"/>
    <w:rsid w:val="00E660A4"/>
    <w:rsid w:val="00E81277"/>
    <w:rsid w:val="00EA445D"/>
    <w:rsid w:val="00EB1A2F"/>
    <w:rsid w:val="00F04666"/>
    <w:rsid w:val="00F109EA"/>
    <w:rsid w:val="00F11C96"/>
    <w:rsid w:val="00F507AF"/>
    <w:rsid w:val="00F75BA2"/>
    <w:rsid w:val="00F97C81"/>
    <w:rsid w:val="00FB4D50"/>
    <w:rsid w:val="00FD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表格1"/>
  </w:style>
  <w:style w:type="paragraph" w:customStyle="1" w:styleId="10">
    <w:name w:val="无列表1"/>
  </w:style>
  <w:style w:type="paragraph" w:styleId="a3">
    <w:name w:val="List Paragraph"/>
    <w:basedOn w:val="a"/>
    <w:pPr>
      <w:ind w:firstLineChars="200" w:firstLine="420"/>
    </w:pPr>
  </w:style>
  <w:style w:type="paragraph" w:styleId="a4">
    <w:name w:val="header"/>
    <w:basedOn w:val="a"/>
    <w:pPr>
      <w:pBdr>
        <w:bottom w:val="single" w:sz="6" w:space="0" w:color="auto"/>
      </w:pBdr>
      <w:tabs>
        <w:tab w:val="center" w:pos="4153"/>
        <w:tab w:val="right" w:pos="8306"/>
      </w:tabs>
      <w:snapToGrid w:val="0"/>
      <w:jc w:val="center"/>
    </w:pPr>
    <w:rPr>
      <w:sz w:val="18"/>
      <w:szCs w:val="18"/>
    </w:rPr>
  </w:style>
  <w:style w:type="character" w:customStyle="1" w:styleId="Char">
    <w:name w:val="页眉 Char"/>
    <w:basedOn w:val="a0"/>
    <w:rPr>
      <w:sz w:val="18"/>
      <w:szCs w:val="18"/>
    </w:rPr>
  </w:style>
  <w:style w:type="paragraph" w:styleId="a5">
    <w:name w:val="footer"/>
    <w:basedOn w:val="a"/>
    <w:uiPriority w:val="99"/>
    <w:pPr>
      <w:tabs>
        <w:tab w:val="center" w:pos="4153"/>
        <w:tab w:val="right" w:pos="8306"/>
      </w:tabs>
      <w:snapToGrid w:val="0"/>
      <w:jc w:val="left"/>
    </w:pPr>
    <w:rPr>
      <w:sz w:val="18"/>
      <w:szCs w:val="18"/>
    </w:rPr>
  </w:style>
  <w:style w:type="character" w:customStyle="1" w:styleId="Char0">
    <w:name w:val="页脚 Char"/>
    <w:basedOn w:val="a0"/>
    <w:uiPriority w:val="99"/>
    <w:rPr>
      <w:sz w:val="18"/>
      <w:szCs w:val="18"/>
    </w:rPr>
  </w:style>
  <w:style w:type="table" w:styleId="a6">
    <w:name w:val="Table Grid"/>
    <w:basedOn w:val="a1"/>
    <w:uiPriority w:val="59"/>
    <w:rsid w:val="00A1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C653D4"/>
    <w:pPr>
      <w:spacing w:after="200" w:line="276" w:lineRule="auto"/>
    </w:pPr>
    <w:rPr>
      <w:rFonts w:asciiTheme="minorHAnsi" w:hAnsiTheme="minorHAnsi" w:cstheme="minorBidi"/>
      <w:kern w:val="0"/>
      <w:sz w:val="22"/>
    </w:rPr>
  </w:style>
  <w:style w:type="paragraph" w:styleId="a7">
    <w:name w:val="Balloon Text"/>
    <w:basedOn w:val="a"/>
    <w:link w:val="Char1"/>
    <w:uiPriority w:val="99"/>
    <w:semiHidden/>
    <w:unhideWhenUsed/>
    <w:rsid w:val="00C653D4"/>
    <w:rPr>
      <w:sz w:val="18"/>
      <w:szCs w:val="18"/>
    </w:rPr>
  </w:style>
  <w:style w:type="character" w:customStyle="1" w:styleId="Char1">
    <w:name w:val="批注框文本 Char"/>
    <w:basedOn w:val="a0"/>
    <w:link w:val="a7"/>
    <w:uiPriority w:val="99"/>
    <w:semiHidden/>
    <w:rsid w:val="00C653D4"/>
    <w:rPr>
      <w:sz w:val="18"/>
      <w:szCs w:val="18"/>
    </w:rPr>
  </w:style>
  <w:style w:type="paragraph" w:styleId="a8">
    <w:name w:val="footnote text"/>
    <w:basedOn w:val="a"/>
    <w:link w:val="Char2"/>
    <w:uiPriority w:val="99"/>
    <w:semiHidden/>
    <w:unhideWhenUsed/>
    <w:rsid w:val="00CE7113"/>
    <w:pPr>
      <w:snapToGrid w:val="0"/>
      <w:jc w:val="left"/>
    </w:pPr>
    <w:rPr>
      <w:sz w:val="18"/>
      <w:szCs w:val="18"/>
    </w:rPr>
  </w:style>
  <w:style w:type="character" w:customStyle="1" w:styleId="Char2">
    <w:name w:val="脚注文本 Char"/>
    <w:basedOn w:val="a0"/>
    <w:link w:val="a8"/>
    <w:uiPriority w:val="99"/>
    <w:semiHidden/>
    <w:rsid w:val="00CE7113"/>
    <w:rPr>
      <w:sz w:val="18"/>
      <w:szCs w:val="18"/>
    </w:rPr>
  </w:style>
  <w:style w:type="character" w:styleId="a9">
    <w:name w:val="footnote reference"/>
    <w:basedOn w:val="a0"/>
    <w:uiPriority w:val="99"/>
    <w:semiHidden/>
    <w:unhideWhenUsed/>
    <w:rsid w:val="00CE71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表格1"/>
  </w:style>
  <w:style w:type="paragraph" w:customStyle="1" w:styleId="10">
    <w:name w:val="无列表1"/>
  </w:style>
  <w:style w:type="paragraph" w:styleId="a3">
    <w:name w:val="List Paragraph"/>
    <w:basedOn w:val="a"/>
    <w:pPr>
      <w:ind w:firstLineChars="200" w:firstLine="420"/>
    </w:pPr>
  </w:style>
  <w:style w:type="paragraph" w:styleId="a4">
    <w:name w:val="header"/>
    <w:basedOn w:val="a"/>
    <w:pPr>
      <w:pBdr>
        <w:bottom w:val="single" w:sz="6" w:space="0" w:color="auto"/>
      </w:pBdr>
      <w:tabs>
        <w:tab w:val="center" w:pos="4153"/>
        <w:tab w:val="right" w:pos="8306"/>
      </w:tabs>
      <w:snapToGrid w:val="0"/>
      <w:jc w:val="center"/>
    </w:pPr>
    <w:rPr>
      <w:sz w:val="18"/>
      <w:szCs w:val="18"/>
    </w:rPr>
  </w:style>
  <w:style w:type="character" w:customStyle="1" w:styleId="Char">
    <w:name w:val="页眉 Char"/>
    <w:basedOn w:val="a0"/>
    <w:rPr>
      <w:sz w:val="18"/>
      <w:szCs w:val="18"/>
    </w:rPr>
  </w:style>
  <w:style w:type="paragraph" w:styleId="a5">
    <w:name w:val="footer"/>
    <w:basedOn w:val="a"/>
    <w:uiPriority w:val="99"/>
    <w:pPr>
      <w:tabs>
        <w:tab w:val="center" w:pos="4153"/>
        <w:tab w:val="right" w:pos="8306"/>
      </w:tabs>
      <w:snapToGrid w:val="0"/>
      <w:jc w:val="left"/>
    </w:pPr>
    <w:rPr>
      <w:sz w:val="18"/>
      <w:szCs w:val="18"/>
    </w:rPr>
  </w:style>
  <w:style w:type="character" w:customStyle="1" w:styleId="Char0">
    <w:name w:val="页脚 Char"/>
    <w:basedOn w:val="a0"/>
    <w:uiPriority w:val="99"/>
    <w:rPr>
      <w:sz w:val="18"/>
      <w:szCs w:val="18"/>
    </w:rPr>
  </w:style>
  <w:style w:type="table" w:styleId="a6">
    <w:name w:val="Table Grid"/>
    <w:basedOn w:val="a1"/>
    <w:uiPriority w:val="59"/>
    <w:rsid w:val="00A1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C653D4"/>
    <w:pPr>
      <w:spacing w:after="200" w:line="276" w:lineRule="auto"/>
    </w:pPr>
    <w:rPr>
      <w:rFonts w:asciiTheme="minorHAnsi" w:hAnsiTheme="minorHAnsi" w:cstheme="minorBidi"/>
      <w:kern w:val="0"/>
      <w:sz w:val="22"/>
    </w:rPr>
  </w:style>
  <w:style w:type="paragraph" w:styleId="a7">
    <w:name w:val="Balloon Text"/>
    <w:basedOn w:val="a"/>
    <w:link w:val="Char1"/>
    <w:uiPriority w:val="99"/>
    <w:semiHidden/>
    <w:unhideWhenUsed/>
    <w:rsid w:val="00C653D4"/>
    <w:rPr>
      <w:sz w:val="18"/>
      <w:szCs w:val="18"/>
    </w:rPr>
  </w:style>
  <w:style w:type="character" w:customStyle="1" w:styleId="Char1">
    <w:name w:val="批注框文本 Char"/>
    <w:basedOn w:val="a0"/>
    <w:link w:val="a7"/>
    <w:uiPriority w:val="99"/>
    <w:semiHidden/>
    <w:rsid w:val="00C653D4"/>
    <w:rPr>
      <w:sz w:val="18"/>
      <w:szCs w:val="18"/>
    </w:rPr>
  </w:style>
  <w:style w:type="paragraph" w:styleId="a8">
    <w:name w:val="footnote text"/>
    <w:basedOn w:val="a"/>
    <w:link w:val="Char2"/>
    <w:uiPriority w:val="99"/>
    <w:semiHidden/>
    <w:unhideWhenUsed/>
    <w:rsid w:val="00CE7113"/>
    <w:pPr>
      <w:snapToGrid w:val="0"/>
      <w:jc w:val="left"/>
    </w:pPr>
    <w:rPr>
      <w:sz w:val="18"/>
      <w:szCs w:val="18"/>
    </w:rPr>
  </w:style>
  <w:style w:type="character" w:customStyle="1" w:styleId="Char2">
    <w:name w:val="脚注文本 Char"/>
    <w:basedOn w:val="a0"/>
    <w:link w:val="a8"/>
    <w:uiPriority w:val="99"/>
    <w:semiHidden/>
    <w:rsid w:val="00CE7113"/>
    <w:rPr>
      <w:sz w:val="18"/>
      <w:szCs w:val="18"/>
    </w:rPr>
  </w:style>
  <w:style w:type="character" w:styleId="a9">
    <w:name w:val="footnote reference"/>
    <w:basedOn w:val="a0"/>
    <w:uiPriority w:val="99"/>
    <w:semiHidden/>
    <w:unhideWhenUsed/>
    <w:rsid w:val="00CE7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1DF8-7DFD-4E95-B34F-5A61BD94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441</Words>
  <Characters>2516</Characters>
  <Application>Microsoft Office Word</Application>
  <DocSecurity>0</DocSecurity>
  <Lines>20</Lines>
  <Paragraphs>5</Paragraphs>
  <ScaleCrop>false</ScaleCrop>
  <Company>Sky123.Org</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Kingsoft Office</dc:creator>
  <cp:lastModifiedBy>2012</cp:lastModifiedBy>
  <cp:revision>20</cp:revision>
  <dcterms:created xsi:type="dcterms:W3CDTF">2013-06-20T09:46:00Z</dcterms:created>
  <dcterms:modified xsi:type="dcterms:W3CDTF">2013-06-26T13:56:00Z</dcterms:modified>
  <cp:version>4.3</cp:version>
</cp:coreProperties>
</file>